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2D03AC" w:rsidP="002D03AC">
      <w:pPr>
        <w:shd w:val="clear" w:color="auto" w:fill="FF00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</w:t>
      </w:r>
      <w:r w:rsidR="00B320A8" w:rsidRPr="00B320A8">
        <w:rPr>
          <w:b/>
          <w:sz w:val="30"/>
          <w:szCs w:val="30"/>
        </w:rPr>
        <w:t xml:space="preserve">DI </w:t>
      </w:r>
      <w:r w:rsidR="00D964BE">
        <w:rPr>
          <w:b/>
          <w:sz w:val="30"/>
          <w:szCs w:val="30"/>
        </w:rPr>
        <w:t>31</w:t>
      </w:r>
      <w:r w:rsidR="002615A4">
        <w:rPr>
          <w:b/>
          <w:sz w:val="30"/>
          <w:szCs w:val="30"/>
        </w:rPr>
        <w:t xml:space="preserve"> MARS</w:t>
      </w:r>
      <w:r w:rsidR="008F7D92">
        <w:rPr>
          <w:b/>
          <w:sz w:val="30"/>
          <w:szCs w:val="30"/>
        </w:rPr>
        <w:t xml:space="preserve"> 2020</w:t>
      </w:r>
    </w:p>
    <w:p w:rsidR="00693C06" w:rsidRDefault="00693C06" w:rsidP="00693C06">
      <w:pPr>
        <w:tabs>
          <w:tab w:val="left" w:pos="159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8A38EF" w:rsidRDefault="00D964BE" w:rsidP="00424ED0">
      <w:pPr>
        <w:tabs>
          <w:tab w:val="left" w:pos="2235"/>
        </w:tabs>
        <w:jc w:val="center"/>
      </w:pPr>
      <w:r>
        <w:rPr>
          <w:b/>
          <w:color w:val="B2A1C7" w:themeColor="accent4" w:themeTint="99"/>
        </w:rPr>
        <w:t>Activité 1</w:t>
      </w:r>
      <w:r w:rsidR="00B00827">
        <w:rPr>
          <w:b/>
          <w:color w:val="B2A1C7" w:themeColor="accent4" w:themeTint="99"/>
        </w:rPr>
        <w:t xml:space="preserve"> </w:t>
      </w:r>
      <w:r w:rsidR="00ED07BD" w:rsidRPr="007B7791">
        <w:rPr>
          <w:b/>
          <w:color w:val="B2A1C7" w:themeColor="accent4" w:themeTint="99"/>
        </w:rPr>
        <w:t>:</w:t>
      </w:r>
      <w:r w:rsidR="00ED07BD" w:rsidRPr="006D7AA2">
        <w:t xml:space="preserve"> </w:t>
      </w:r>
      <w:r w:rsidR="00B662C4">
        <w:rPr>
          <w:b/>
          <w:color w:val="B2A1C7" w:themeColor="accent4" w:themeTint="99"/>
        </w:rPr>
        <w:t>Ca tourne rond et avoir du sens !</w:t>
      </w:r>
    </w:p>
    <w:p w:rsidR="008F7D92" w:rsidRDefault="008F7D92" w:rsidP="00714125">
      <w:pPr>
        <w:tabs>
          <w:tab w:val="left" w:pos="2235"/>
        </w:tabs>
        <w:rPr>
          <w:b/>
        </w:rPr>
      </w:pPr>
      <w:r w:rsidRPr="008F7D92">
        <w:rPr>
          <w:b/>
          <w:u w:val="single"/>
        </w:rPr>
        <w:t>Domaine</w:t>
      </w:r>
      <w:r w:rsidRPr="008F7D92">
        <w:rPr>
          <w:b/>
        </w:rPr>
        <w:t> : Mobiliser le langage dans toutes ses dimensions – L’écrit</w:t>
      </w:r>
    </w:p>
    <w:p w:rsidR="002615A4" w:rsidRDefault="008F7D92" w:rsidP="00714125">
      <w:pPr>
        <w:tabs>
          <w:tab w:val="left" w:pos="2235"/>
        </w:tabs>
      </w:pPr>
      <w:r>
        <w:rPr>
          <w:b/>
        </w:rPr>
        <w:t xml:space="preserve">Compétence : </w:t>
      </w:r>
      <w:r w:rsidRPr="008F7D92">
        <w:t xml:space="preserve">Tracer des </w:t>
      </w:r>
      <w:r w:rsidR="00B662C4">
        <w:t>cercles fermés</w:t>
      </w:r>
    </w:p>
    <w:p w:rsidR="008F7D92" w:rsidRDefault="008F7D92" w:rsidP="00714125">
      <w:pPr>
        <w:tabs>
          <w:tab w:val="left" w:pos="2235"/>
        </w:tabs>
      </w:pPr>
      <w:r>
        <w:rPr>
          <w:b/>
        </w:rPr>
        <w:t xml:space="preserve">Objectif : </w:t>
      </w:r>
      <w:r w:rsidR="00B662C4">
        <w:t>Tracer des cercles fermés à l’aide d’un modèle</w:t>
      </w:r>
      <w:r w:rsidRPr="008F7D92">
        <w:t>.</w:t>
      </w:r>
    </w:p>
    <w:p w:rsidR="008F7D92" w:rsidRPr="00D964BE" w:rsidRDefault="008F7D92" w:rsidP="00714125">
      <w:pPr>
        <w:tabs>
          <w:tab w:val="left" w:pos="2235"/>
        </w:tabs>
        <w:rPr>
          <w:b/>
        </w:rPr>
      </w:pPr>
      <w:r w:rsidRPr="00D964BE">
        <w:rPr>
          <w:b/>
          <w:u w:val="single"/>
        </w:rPr>
        <w:t>Déroulement</w:t>
      </w:r>
      <w:r w:rsidRPr="00D964BE">
        <w:rPr>
          <w:b/>
        </w:rPr>
        <w:t xml:space="preserve"> : </w:t>
      </w:r>
    </w:p>
    <w:p w:rsidR="00B662C4" w:rsidRPr="00B662C4" w:rsidRDefault="00D964BE" w:rsidP="000406AC">
      <w:pPr>
        <w:pStyle w:val="Paragraphedeliste"/>
        <w:numPr>
          <w:ilvl w:val="0"/>
          <w:numId w:val="6"/>
        </w:numPr>
        <w:tabs>
          <w:tab w:val="left" w:pos="2235"/>
        </w:tabs>
        <w:jc w:val="both"/>
        <w:rPr>
          <w:rFonts w:cstheme="minorHAnsi"/>
        </w:rPr>
      </w:pPr>
      <w:r>
        <w:rPr>
          <w:rFonts w:cstheme="minorHAnsi"/>
        </w:rPr>
        <w:t>Demander à votre enfant de retrouver des objets qui ont une forme ronde dans la pièce où il est.</w:t>
      </w:r>
    </w:p>
    <w:p w:rsidR="00B662C4" w:rsidRDefault="00D964BE" w:rsidP="000406AC">
      <w:pPr>
        <w:pStyle w:val="Paragraphedeliste"/>
        <w:numPr>
          <w:ilvl w:val="0"/>
          <w:numId w:val="6"/>
        </w:numPr>
        <w:tabs>
          <w:tab w:val="left" w:pos="2235"/>
        </w:tabs>
        <w:jc w:val="both"/>
        <w:rPr>
          <w:rFonts w:cstheme="minorHAnsi"/>
        </w:rPr>
      </w:pPr>
      <w:r>
        <w:rPr>
          <w:rFonts w:cstheme="minorHAnsi"/>
        </w:rPr>
        <w:t xml:space="preserve">Faire le tracer </w:t>
      </w:r>
      <w:r w:rsidR="00B662C4" w:rsidRPr="00B662C4">
        <w:rPr>
          <w:rFonts w:cstheme="minorHAnsi"/>
        </w:rPr>
        <w:t xml:space="preserve">des cercles </w:t>
      </w:r>
      <w:r>
        <w:rPr>
          <w:rFonts w:cstheme="minorHAnsi"/>
        </w:rPr>
        <w:t>fermés sur une table avec le doigt</w:t>
      </w:r>
      <w:r w:rsidR="00B662C4" w:rsidRPr="00B662C4">
        <w:rPr>
          <w:rFonts w:cstheme="minorHAnsi"/>
        </w:rPr>
        <w:t>.</w:t>
      </w:r>
    </w:p>
    <w:p w:rsidR="00D964BE" w:rsidRPr="00D964BE" w:rsidRDefault="00D964BE" w:rsidP="000406AC">
      <w:pPr>
        <w:tabs>
          <w:tab w:val="left" w:pos="2235"/>
        </w:tabs>
        <w:ind w:left="360"/>
        <w:jc w:val="both"/>
        <w:rPr>
          <w:rFonts w:cstheme="minorHAnsi"/>
        </w:rPr>
      </w:pPr>
      <w:r w:rsidRPr="00D964BE">
        <w:rPr>
          <w:rFonts w:cstheme="minorHAnsi"/>
          <w:b/>
        </w:rPr>
        <w:t>Explications :</w:t>
      </w:r>
      <w:r>
        <w:rPr>
          <w:rFonts w:cstheme="minorHAnsi"/>
        </w:rPr>
        <w:t xml:space="preserve"> On commence en haut et on tourne dans le sens inverse des aiguilles d’une montre puis on revient au point de départ.</w:t>
      </w:r>
    </w:p>
    <w:p w:rsidR="00B662C4" w:rsidRPr="00B662C4" w:rsidRDefault="00D964BE" w:rsidP="000406AC">
      <w:pPr>
        <w:pStyle w:val="Paragraphedeliste"/>
        <w:numPr>
          <w:ilvl w:val="0"/>
          <w:numId w:val="6"/>
        </w:numPr>
        <w:tabs>
          <w:tab w:val="left" w:pos="2235"/>
        </w:tabs>
        <w:jc w:val="both"/>
        <w:rPr>
          <w:rFonts w:cstheme="minorHAnsi"/>
        </w:rPr>
      </w:pPr>
      <w:r>
        <w:rPr>
          <w:rFonts w:cstheme="minorHAnsi"/>
        </w:rPr>
        <w:t>Prendre une feuille et plusieurs objets ronds (qui peuvent tenir sur une feuille : bouchon de bouteille, bouchon d’aérosol, tasse à café, tasse à thé…), puis demander à votre enfant de faire le tour de ces objets avec un crayon. Il doit donc reproduire un rond en faisant le tour de l’objet</w:t>
      </w:r>
      <w:r w:rsidR="000406AC">
        <w:rPr>
          <w:rFonts w:cstheme="minorHAnsi"/>
        </w:rPr>
        <w:t xml:space="preserve"> (utiliser l’objet comme gabarit)</w:t>
      </w:r>
      <w:r>
        <w:rPr>
          <w:rFonts w:cstheme="minorHAnsi"/>
        </w:rPr>
        <w:t>.</w:t>
      </w:r>
    </w:p>
    <w:p w:rsidR="002615A4" w:rsidRPr="007A1322" w:rsidRDefault="002615A4" w:rsidP="002615A4">
      <w:pPr>
        <w:tabs>
          <w:tab w:val="left" w:pos="2235"/>
        </w:tabs>
        <w:rPr>
          <w:rFonts w:cstheme="minorHAnsi"/>
        </w:rPr>
      </w:pPr>
    </w:p>
    <w:p w:rsidR="00D964BE" w:rsidRDefault="00D964BE" w:rsidP="00D964BE">
      <w:pPr>
        <w:tabs>
          <w:tab w:val="left" w:pos="2235"/>
        </w:tabs>
        <w:jc w:val="center"/>
        <w:rPr>
          <w:color w:val="B2A1C7" w:themeColor="accent4" w:themeTint="99"/>
        </w:rPr>
      </w:pPr>
      <w:r>
        <w:rPr>
          <w:b/>
          <w:color w:val="B2A1C7" w:themeColor="accent4" w:themeTint="99"/>
        </w:rPr>
        <w:t>Activité 2</w:t>
      </w:r>
      <w:r w:rsidRPr="00B21277">
        <w:rPr>
          <w:b/>
          <w:color w:val="B2A1C7" w:themeColor="accent4" w:themeTint="99"/>
        </w:rPr>
        <w:t> </w:t>
      </w:r>
      <w:r w:rsidRPr="0044001E">
        <w:rPr>
          <w:b/>
          <w:color w:val="B2A1C7" w:themeColor="accent4" w:themeTint="99"/>
        </w:rPr>
        <w:t xml:space="preserve">: </w:t>
      </w:r>
      <w:r w:rsidRPr="00D964BE">
        <w:rPr>
          <w:b/>
          <w:color w:val="B2A1C7" w:themeColor="accent4" w:themeTint="99"/>
        </w:rPr>
        <w:t>Reconnaitre les lettres Z et Y</w:t>
      </w:r>
    </w:p>
    <w:p w:rsidR="00D964BE" w:rsidRPr="0075569A" w:rsidRDefault="00D964BE" w:rsidP="00D964BE">
      <w:pPr>
        <w:tabs>
          <w:tab w:val="left" w:pos="2235"/>
        </w:tabs>
        <w:jc w:val="center"/>
        <w:rPr>
          <w:b/>
        </w:rPr>
      </w:pPr>
      <w:r w:rsidRPr="0075569A">
        <w:rPr>
          <w:b/>
          <w:u w:val="single"/>
        </w:rPr>
        <w:t>Domaine</w:t>
      </w:r>
      <w:r w:rsidRPr="0075569A">
        <w:rPr>
          <w:b/>
        </w:rPr>
        <w:t> : Mobiliser le langage dans toutes ses dimensions – l’écrit.</w:t>
      </w:r>
    </w:p>
    <w:p w:rsidR="00D964BE" w:rsidRPr="007A1322" w:rsidRDefault="00D964BE" w:rsidP="00D964BE">
      <w:pPr>
        <w:tabs>
          <w:tab w:val="left" w:pos="2235"/>
        </w:tabs>
        <w:rPr>
          <w:rFonts w:cstheme="minorHAnsi"/>
        </w:rPr>
      </w:pPr>
      <w:r w:rsidRPr="00CD0CA0">
        <w:rPr>
          <w:b/>
          <w:u w:val="single"/>
        </w:rPr>
        <w:t>Compétences</w:t>
      </w:r>
      <w:r w:rsidRPr="00CD0CA0">
        <w:rPr>
          <w:b/>
        </w:rPr>
        <w:t xml:space="preserve"> : </w:t>
      </w:r>
      <w:r>
        <w:t>Reconnaître les lettres de l’alphabet.</w:t>
      </w:r>
    </w:p>
    <w:p w:rsidR="00D964BE" w:rsidRDefault="00D964BE" w:rsidP="00D964BE">
      <w:pPr>
        <w:tabs>
          <w:tab w:val="left" w:pos="2235"/>
        </w:tabs>
        <w:rPr>
          <w:rFonts w:cstheme="minorHAnsi"/>
        </w:rPr>
      </w:pPr>
      <w:r w:rsidRPr="00CD0CA0">
        <w:rPr>
          <w:rFonts w:cstheme="minorHAnsi"/>
          <w:b/>
          <w:u w:val="single"/>
        </w:rPr>
        <w:t>Objectifs</w:t>
      </w:r>
      <w:r w:rsidRPr="00CD0CA0">
        <w:rPr>
          <w:rFonts w:cstheme="minorHAnsi"/>
        </w:rPr>
        <w:t xml:space="preserve"> : </w:t>
      </w:r>
      <w:r>
        <w:rPr>
          <w:rFonts w:cstheme="minorHAnsi"/>
        </w:rPr>
        <w:t>- Reconnaître les lettres Z et Y en capital d’imprimerie.</w:t>
      </w:r>
    </w:p>
    <w:p w:rsidR="00D964BE" w:rsidRDefault="00D964BE" w:rsidP="00D964BE">
      <w:pPr>
        <w:tabs>
          <w:tab w:val="left" w:pos="2235"/>
        </w:tabs>
        <w:rPr>
          <w:rFonts w:cstheme="minorHAnsi"/>
          <w:b/>
        </w:rPr>
      </w:pPr>
      <w:r>
        <w:rPr>
          <w:rFonts w:cstheme="minorHAnsi"/>
          <w:b/>
          <w:u w:val="single"/>
        </w:rPr>
        <w:t>Déroulement</w:t>
      </w:r>
      <w:r w:rsidRPr="00D964BE">
        <w:rPr>
          <w:rFonts w:cstheme="minorHAnsi"/>
          <w:b/>
        </w:rPr>
        <w:t> :</w:t>
      </w:r>
      <w:r>
        <w:rPr>
          <w:rFonts w:cstheme="minorHAnsi"/>
          <w:b/>
        </w:rPr>
        <w:t xml:space="preserve"> </w:t>
      </w:r>
    </w:p>
    <w:p w:rsidR="000406AC" w:rsidRPr="00133EEE" w:rsidRDefault="000406AC" w:rsidP="000406AC">
      <w:pPr>
        <w:pStyle w:val="Paragraphedeliste"/>
        <w:numPr>
          <w:ilvl w:val="0"/>
          <w:numId w:val="7"/>
        </w:numPr>
        <w:tabs>
          <w:tab w:val="left" w:pos="2235"/>
        </w:tabs>
        <w:rPr>
          <w:rFonts w:cstheme="minorHAnsi"/>
          <w:b/>
        </w:rPr>
      </w:pPr>
      <w:r w:rsidRPr="00133EEE">
        <w:rPr>
          <w:rFonts w:cstheme="minorHAnsi"/>
          <w:b/>
        </w:rPr>
        <w:t xml:space="preserve">Sur une feuille écrivez </w:t>
      </w:r>
      <w:r w:rsidR="00133EEE">
        <w:rPr>
          <w:rFonts w:cstheme="minorHAnsi"/>
          <w:b/>
        </w:rPr>
        <w:t>des</w:t>
      </w:r>
      <w:r w:rsidRPr="00133EEE">
        <w:rPr>
          <w:rFonts w:cstheme="minorHAnsi"/>
          <w:b/>
        </w:rPr>
        <w:t xml:space="preserve"> lettres de l’alphabet ainsi que les lettres Z et Y en plusieurs fois.</w:t>
      </w:r>
    </w:p>
    <w:p w:rsidR="000406AC" w:rsidRDefault="000406AC" w:rsidP="000406AC">
      <w:pPr>
        <w:pStyle w:val="Paragraphedeliste"/>
        <w:numPr>
          <w:ilvl w:val="0"/>
          <w:numId w:val="7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 xml:space="preserve">Demandez à votre enfant de retrouver les lettres Z et </w:t>
      </w:r>
      <w:proofErr w:type="gramStart"/>
      <w:r>
        <w:rPr>
          <w:rFonts w:cstheme="minorHAnsi"/>
        </w:rPr>
        <w:t>Y en vous-les</w:t>
      </w:r>
      <w:proofErr w:type="gramEnd"/>
      <w:r>
        <w:rPr>
          <w:rFonts w:cstheme="minorHAnsi"/>
        </w:rPr>
        <w:t xml:space="preserve"> pointant du doigt</w:t>
      </w:r>
      <w:r w:rsidR="00133EEE">
        <w:rPr>
          <w:rFonts w:cstheme="minorHAnsi"/>
        </w:rPr>
        <w:t xml:space="preserve"> puis en les entourant</w:t>
      </w:r>
      <w:r>
        <w:rPr>
          <w:rFonts w:cstheme="minorHAnsi"/>
        </w:rPr>
        <w:t>.</w:t>
      </w:r>
    </w:p>
    <w:p w:rsidR="00D964BE" w:rsidRPr="000406AC" w:rsidRDefault="000406AC" w:rsidP="00F669C1">
      <w:pPr>
        <w:pStyle w:val="Paragraphedeliste"/>
        <w:numPr>
          <w:ilvl w:val="0"/>
          <w:numId w:val="7"/>
        </w:numPr>
        <w:tabs>
          <w:tab w:val="left" w:pos="2235"/>
        </w:tabs>
        <w:jc w:val="center"/>
        <w:rPr>
          <w:rFonts w:cstheme="minorHAnsi"/>
        </w:rPr>
      </w:pPr>
      <w:r w:rsidRPr="000406AC">
        <w:rPr>
          <w:rFonts w:cstheme="minorHAnsi"/>
        </w:rPr>
        <w:t>Dans une assiette et de la farine demandez à votre enfant de tracer les lettres Z et Y en suivant les instructions que je vous avais transmis lundi dernier. Faites-le faire la lettre à plusieurs reprises.</w:t>
      </w:r>
    </w:p>
    <w:p w:rsidR="00D964BE" w:rsidRDefault="00D964BE" w:rsidP="00F669C1">
      <w:pPr>
        <w:tabs>
          <w:tab w:val="left" w:pos="2235"/>
        </w:tabs>
        <w:jc w:val="center"/>
        <w:rPr>
          <w:rFonts w:cstheme="minorHAnsi"/>
        </w:rPr>
      </w:pPr>
    </w:p>
    <w:p w:rsidR="000406AC" w:rsidRDefault="008F7D92" w:rsidP="00B662C4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FC16D2">
        <w:rPr>
          <w:b/>
          <w:color w:val="B2A1C7" w:themeColor="accent4" w:themeTint="99"/>
        </w:rPr>
        <w:t>A</w:t>
      </w:r>
      <w:r w:rsidR="000406AC">
        <w:rPr>
          <w:b/>
          <w:color w:val="B2A1C7" w:themeColor="accent4" w:themeTint="99"/>
        </w:rPr>
        <w:t>ctivité</w:t>
      </w:r>
      <w:r w:rsidRPr="00FC16D2">
        <w:rPr>
          <w:b/>
          <w:color w:val="B2A1C7" w:themeColor="accent4" w:themeTint="99"/>
        </w:rPr>
        <w:t xml:space="preserve"> 3 :</w:t>
      </w:r>
      <w:r w:rsidR="00B662C4">
        <w:rPr>
          <w:b/>
          <w:color w:val="B2A1C7" w:themeColor="accent4" w:themeTint="99"/>
        </w:rPr>
        <w:t xml:space="preserve"> </w:t>
      </w:r>
      <w:r w:rsidR="000406AC">
        <w:rPr>
          <w:b/>
          <w:color w:val="B2A1C7" w:themeColor="accent4" w:themeTint="99"/>
        </w:rPr>
        <w:t>La bonne quantité</w:t>
      </w:r>
    </w:p>
    <w:p w:rsidR="000406AC" w:rsidRDefault="000406AC" w:rsidP="000406AC">
      <w:pPr>
        <w:tabs>
          <w:tab w:val="left" w:pos="2235"/>
        </w:tabs>
        <w:jc w:val="center"/>
        <w:rPr>
          <w:color w:val="B2A1C7" w:themeColor="accent4" w:themeTint="99"/>
        </w:rPr>
      </w:pPr>
      <w:r w:rsidRPr="000406AC">
        <w:rPr>
          <w:b/>
          <w:u w:val="single"/>
        </w:rPr>
        <w:t>Domaine</w:t>
      </w:r>
      <w:r w:rsidRPr="000406AC">
        <w:rPr>
          <w:b/>
        </w:rPr>
        <w:t> : Construire les premiers outils pour structurer sa pensée</w:t>
      </w:r>
      <w:r w:rsidRPr="000406AC">
        <w:rPr>
          <w:color w:val="B2A1C7" w:themeColor="accent4" w:themeTint="99"/>
        </w:rPr>
        <w:t>.</w:t>
      </w:r>
    </w:p>
    <w:p w:rsidR="000406AC" w:rsidRPr="000406AC" w:rsidRDefault="000406AC" w:rsidP="000406AC">
      <w:pPr>
        <w:tabs>
          <w:tab w:val="left" w:pos="2235"/>
        </w:tabs>
        <w:rPr>
          <w:b/>
          <w:u w:val="single"/>
        </w:rPr>
      </w:pPr>
      <w:r w:rsidRPr="000406AC">
        <w:rPr>
          <w:b/>
          <w:u w:val="single"/>
        </w:rPr>
        <w:t>Compétences</w:t>
      </w:r>
      <w:r w:rsidRPr="000406AC">
        <w:rPr>
          <w:b/>
        </w:rPr>
        <w:t> :</w:t>
      </w:r>
      <w:r>
        <w:rPr>
          <w:b/>
        </w:rPr>
        <w:t xml:space="preserve"> </w:t>
      </w:r>
      <w:r w:rsidRPr="000406AC">
        <w:t>Utiliser le dénombrement pour constituer une collection d’une quantité donnée.</w:t>
      </w:r>
    </w:p>
    <w:p w:rsidR="000406AC" w:rsidRPr="000406AC" w:rsidRDefault="000406AC" w:rsidP="000406AC">
      <w:pPr>
        <w:tabs>
          <w:tab w:val="left" w:pos="2235"/>
        </w:tabs>
        <w:rPr>
          <w:b/>
          <w:u w:val="single"/>
        </w:rPr>
      </w:pPr>
      <w:r w:rsidRPr="000406AC">
        <w:rPr>
          <w:b/>
          <w:u w:val="single"/>
        </w:rPr>
        <w:t>Objectifs</w:t>
      </w:r>
      <w:r w:rsidRPr="000406AC">
        <w:rPr>
          <w:b/>
        </w:rPr>
        <w:t> :</w:t>
      </w:r>
      <w:r>
        <w:rPr>
          <w:b/>
        </w:rPr>
        <w:t xml:space="preserve"> </w:t>
      </w:r>
      <w:r w:rsidRPr="000406AC">
        <w:t>Reconnaître les nombres et leur quantité.</w:t>
      </w:r>
    </w:p>
    <w:p w:rsidR="000406AC" w:rsidRDefault="000406AC" w:rsidP="000406AC">
      <w:pPr>
        <w:tabs>
          <w:tab w:val="left" w:pos="2235"/>
        </w:tabs>
        <w:rPr>
          <w:b/>
        </w:rPr>
      </w:pPr>
      <w:r w:rsidRPr="000406AC">
        <w:rPr>
          <w:b/>
          <w:u w:val="single"/>
        </w:rPr>
        <w:t>Déroulement</w:t>
      </w:r>
      <w:r w:rsidRPr="000406AC">
        <w:rPr>
          <w:b/>
        </w:rPr>
        <w:t> :</w:t>
      </w:r>
      <w:r>
        <w:rPr>
          <w:b/>
        </w:rPr>
        <w:t xml:space="preserve"> </w:t>
      </w:r>
    </w:p>
    <w:p w:rsidR="000406AC" w:rsidRPr="000406AC" w:rsidRDefault="000406AC" w:rsidP="000406AC">
      <w:pPr>
        <w:pStyle w:val="Paragraphedeliste"/>
        <w:numPr>
          <w:ilvl w:val="0"/>
          <w:numId w:val="8"/>
        </w:numPr>
        <w:tabs>
          <w:tab w:val="left" w:pos="2235"/>
        </w:tabs>
      </w:pPr>
      <w:r>
        <w:t xml:space="preserve">Si vous avez la possibilité imprimer le document intitulé « la bonne quantité – activité 3 – mardi 31 mars 2020 » en pièce jointe </w:t>
      </w:r>
      <w:r w:rsidRPr="000406AC">
        <w:rPr>
          <w:b/>
          <w:color w:val="FF0000"/>
        </w:rPr>
        <w:t>(mais uniquement si vous le pouvez)</w:t>
      </w:r>
    </w:p>
    <w:p w:rsidR="000406AC" w:rsidRDefault="000406AC" w:rsidP="000406AC">
      <w:pPr>
        <w:tabs>
          <w:tab w:val="left" w:pos="2235"/>
        </w:tabs>
        <w:ind w:left="360"/>
      </w:pPr>
      <w:r>
        <w:t>Demander à votre enfant de lire le nombre indiqué. Puis il faut découper la bonne quantité de tigre et coller en face du nombre demandé.</w:t>
      </w:r>
    </w:p>
    <w:p w:rsidR="000406AC" w:rsidRPr="000406AC" w:rsidRDefault="000406AC" w:rsidP="000406AC">
      <w:pPr>
        <w:pStyle w:val="Paragraphedeliste"/>
        <w:numPr>
          <w:ilvl w:val="0"/>
          <w:numId w:val="8"/>
        </w:numPr>
        <w:tabs>
          <w:tab w:val="left" w:pos="2235"/>
        </w:tabs>
      </w:pPr>
      <w:r>
        <w:t>Si vous ne pouvez pas imprimer : dessiner le même tableau sur une feuille puis demander à votre enfant de dessiner la même quantité de rond en face du nombre demandé.</w:t>
      </w:r>
    </w:p>
    <w:p w:rsidR="000406AC" w:rsidRPr="000406AC" w:rsidRDefault="000406AC" w:rsidP="000406AC">
      <w:pPr>
        <w:pStyle w:val="Paragraphedeliste"/>
        <w:numPr>
          <w:ilvl w:val="0"/>
          <w:numId w:val="8"/>
        </w:numPr>
        <w:tabs>
          <w:tab w:val="left" w:pos="2235"/>
        </w:tabs>
      </w:pPr>
      <w:r w:rsidRPr="000406AC">
        <w:t>Vous pouvez aussi travailler sur l’ordinateur :</w:t>
      </w:r>
      <w:r>
        <w:t xml:space="preserve"> </w:t>
      </w:r>
      <w:r w:rsidRPr="000406AC">
        <w:rPr>
          <w:b/>
        </w:rPr>
        <w:t>les documents sont sous format WORD</w:t>
      </w:r>
      <w:r w:rsidRPr="000406AC">
        <w:t xml:space="preserve"> vous pouvez bouger les étiquettes des tigres pour les placer dans les colonnes.</w:t>
      </w:r>
      <w:r>
        <w:t xml:space="preserve"> Dans cette situation demandez à votre enfant de vous dire combien de tigres il faut mettre</w:t>
      </w:r>
      <w:r w:rsidR="00133EEE">
        <w:t xml:space="preserve"> dans la colonne</w:t>
      </w:r>
      <w:r>
        <w:t>.</w:t>
      </w:r>
    </w:p>
    <w:p w:rsidR="000406AC" w:rsidRDefault="000406AC" w:rsidP="00B662C4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0406AC" w:rsidRDefault="000406AC" w:rsidP="00B662C4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4 : Coloriage</w:t>
      </w:r>
    </w:p>
    <w:p w:rsidR="000406AC" w:rsidRDefault="000406AC" w:rsidP="000406AC">
      <w:pPr>
        <w:tabs>
          <w:tab w:val="left" w:pos="2235"/>
        </w:tabs>
        <w:jc w:val="both"/>
      </w:pPr>
      <w:r w:rsidRPr="000406AC">
        <w:t xml:space="preserve">Si vous avez la possibilité imprimer le document intitulé « coloriage – activité 4 – </w:t>
      </w:r>
      <w:r>
        <w:t>mardi 31</w:t>
      </w:r>
      <w:r w:rsidRPr="000406AC">
        <w:t xml:space="preserve"> mars 2020</w:t>
      </w:r>
      <w:r>
        <w:t> » en pièce jointe</w:t>
      </w:r>
      <w:r w:rsidRPr="000406AC">
        <w:t>.</w:t>
      </w:r>
    </w:p>
    <w:p w:rsidR="000406AC" w:rsidRPr="000406AC" w:rsidRDefault="000406AC" w:rsidP="000406AC">
      <w:pPr>
        <w:tabs>
          <w:tab w:val="left" w:pos="2235"/>
        </w:tabs>
        <w:jc w:val="both"/>
      </w:pPr>
      <w:r>
        <w:t>Dans le cas contraire si vous avez des coloriages donner leur un coloriage. Cela permet de travailler la motricité du poignet.</w:t>
      </w:r>
    </w:p>
    <w:sectPr w:rsidR="000406AC" w:rsidRPr="000406AC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91C"/>
    <w:multiLevelType w:val="hybridMultilevel"/>
    <w:tmpl w:val="A8149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0108"/>
    <w:multiLevelType w:val="hybridMultilevel"/>
    <w:tmpl w:val="5F745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7464"/>
    <w:multiLevelType w:val="hybridMultilevel"/>
    <w:tmpl w:val="CB7AC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96AA7"/>
    <w:multiLevelType w:val="hybridMultilevel"/>
    <w:tmpl w:val="1B42F6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C45D5"/>
    <w:multiLevelType w:val="hybridMultilevel"/>
    <w:tmpl w:val="2F3467B0"/>
    <w:lvl w:ilvl="0" w:tplc="DB4C9C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C0963"/>
    <w:multiLevelType w:val="hybridMultilevel"/>
    <w:tmpl w:val="8E88971C"/>
    <w:lvl w:ilvl="0" w:tplc="7C20385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E7B51"/>
    <w:multiLevelType w:val="hybridMultilevel"/>
    <w:tmpl w:val="9BF6CF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34FB8"/>
    <w:rsid w:val="000406AC"/>
    <w:rsid w:val="0005121A"/>
    <w:rsid w:val="00064609"/>
    <w:rsid w:val="00096747"/>
    <w:rsid w:val="000D765E"/>
    <w:rsid w:val="000E39DB"/>
    <w:rsid w:val="00105F82"/>
    <w:rsid w:val="00120242"/>
    <w:rsid w:val="0012716D"/>
    <w:rsid w:val="00133EEE"/>
    <w:rsid w:val="00134B2C"/>
    <w:rsid w:val="0017596C"/>
    <w:rsid w:val="001A3486"/>
    <w:rsid w:val="001C7301"/>
    <w:rsid w:val="001E293C"/>
    <w:rsid w:val="001E5DF2"/>
    <w:rsid w:val="001F4D9A"/>
    <w:rsid w:val="002105A8"/>
    <w:rsid w:val="0021449B"/>
    <w:rsid w:val="002551BB"/>
    <w:rsid w:val="0025777B"/>
    <w:rsid w:val="002615A4"/>
    <w:rsid w:val="00266A7B"/>
    <w:rsid w:val="00272F85"/>
    <w:rsid w:val="0029373B"/>
    <w:rsid w:val="002A00C5"/>
    <w:rsid w:val="002B6915"/>
    <w:rsid w:val="002D03AC"/>
    <w:rsid w:val="002D2A4F"/>
    <w:rsid w:val="002E70EB"/>
    <w:rsid w:val="00303800"/>
    <w:rsid w:val="003135AF"/>
    <w:rsid w:val="00333D9B"/>
    <w:rsid w:val="00362F42"/>
    <w:rsid w:val="003712B8"/>
    <w:rsid w:val="00391D95"/>
    <w:rsid w:val="003D2B2E"/>
    <w:rsid w:val="003D315E"/>
    <w:rsid w:val="003E073A"/>
    <w:rsid w:val="00407ECD"/>
    <w:rsid w:val="004142D3"/>
    <w:rsid w:val="00424ED0"/>
    <w:rsid w:val="0044001E"/>
    <w:rsid w:val="0046672F"/>
    <w:rsid w:val="00467AD6"/>
    <w:rsid w:val="00470321"/>
    <w:rsid w:val="00484ABF"/>
    <w:rsid w:val="004A79D3"/>
    <w:rsid w:val="00501950"/>
    <w:rsid w:val="005279EA"/>
    <w:rsid w:val="00533BFA"/>
    <w:rsid w:val="005556FF"/>
    <w:rsid w:val="00555E28"/>
    <w:rsid w:val="00575CD3"/>
    <w:rsid w:val="00576E97"/>
    <w:rsid w:val="0058644B"/>
    <w:rsid w:val="005B5351"/>
    <w:rsid w:val="005F3BC7"/>
    <w:rsid w:val="00657549"/>
    <w:rsid w:val="00693C06"/>
    <w:rsid w:val="006B0347"/>
    <w:rsid w:val="006B4006"/>
    <w:rsid w:val="006F059C"/>
    <w:rsid w:val="007140A2"/>
    <w:rsid w:val="00714125"/>
    <w:rsid w:val="0072390D"/>
    <w:rsid w:val="00754002"/>
    <w:rsid w:val="007932D9"/>
    <w:rsid w:val="007D1FD8"/>
    <w:rsid w:val="0080558B"/>
    <w:rsid w:val="008141FA"/>
    <w:rsid w:val="0084443B"/>
    <w:rsid w:val="00886ED6"/>
    <w:rsid w:val="00891D60"/>
    <w:rsid w:val="008925A1"/>
    <w:rsid w:val="00896111"/>
    <w:rsid w:val="008A38EF"/>
    <w:rsid w:val="008B5CB6"/>
    <w:rsid w:val="008F7D92"/>
    <w:rsid w:val="00927277"/>
    <w:rsid w:val="00956217"/>
    <w:rsid w:val="009A08A4"/>
    <w:rsid w:val="009C23C2"/>
    <w:rsid w:val="00A267ED"/>
    <w:rsid w:val="00A563C7"/>
    <w:rsid w:val="00A61CB3"/>
    <w:rsid w:val="00A63D93"/>
    <w:rsid w:val="00A74B1D"/>
    <w:rsid w:val="00A84F6A"/>
    <w:rsid w:val="00AC294A"/>
    <w:rsid w:val="00AF3D94"/>
    <w:rsid w:val="00B00827"/>
    <w:rsid w:val="00B13BB6"/>
    <w:rsid w:val="00B21277"/>
    <w:rsid w:val="00B320A8"/>
    <w:rsid w:val="00B45BBC"/>
    <w:rsid w:val="00B57CF2"/>
    <w:rsid w:val="00B662C4"/>
    <w:rsid w:val="00BB218E"/>
    <w:rsid w:val="00BB5BB3"/>
    <w:rsid w:val="00BB6B1D"/>
    <w:rsid w:val="00BD633E"/>
    <w:rsid w:val="00BE48C2"/>
    <w:rsid w:val="00C07827"/>
    <w:rsid w:val="00C30771"/>
    <w:rsid w:val="00C349FF"/>
    <w:rsid w:val="00C34DD6"/>
    <w:rsid w:val="00C3597B"/>
    <w:rsid w:val="00C47564"/>
    <w:rsid w:val="00C95D8A"/>
    <w:rsid w:val="00C97D08"/>
    <w:rsid w:val="00CA3101"/>
    <w:rsid w:val="00CC2637"/>
    <w:rsid w:val="00CD5265"/>
    <w:rsid w:val="00CE7EDC"/>
    <w:rsid w:val="00CF589D"/>
    <w:rsid w:val="00D02AA5"/>
    <w:rsid w:val="00D42C9F"/>
    <w:rsid w:val="00D54219"/>
    <w:rsid w:val="00D741EA"/>
    <w:rsid w:val="00D95D78"/>
    <w:rsid w:val="00D964BE"/>
    <w:rsid w:val="00D96A83"/>
    <w:rsid w:val="00DA2E69"/>
    <w:rsid w:val="00DA6793"/>
    <w:rsid w:val="00DA6CF2"/>
    <w:rsid w:val="00E0422C"/>
    <w:rsid w:val="00E238D3"/>
    <w:rsid w:val="00E24F14"/>
    <w:rsid w:val="00E35CA2"/>
    <w:rsid w:val="00E46A9C"/>
    <w:rsid w:val="00E66147"/>
    <w:rsid w:val="00ED07BD"/>
    <w:rsid w:val="00EF12A7"/>
    <w:rsid w:val="00F01CB7"/>
    <w:rsid w:val="00F161A1"/>
    <w:rsid w:val="00F60A03"/>
    <w:rsid w:val="00F669C1"/>
    <w:rsid w:val="00F66FBD"/>
    <w:rsid w:val="00F71485"/>
    <w:rsid w:val="00F956A3"/>
    <w:rsid w:val="00FA6AAB"/>
    <w:rsid w:val="00FB33C4"/>
    <w:rsid w:val="00FC0138"/>
    <w:rsid w:val="00FE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6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4B2F5-9EFE-4688-B3F3-99156205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4</cp:revision>
  <cp:lastPrinted>2020-01-26T07:14:00Z</cp:lastPrinted>
  <dcterms:created xsi:type="dcterms:W3CDTF">2020-03-28T11:32:00Z</dcterms:created>
  <dcterms:modified xsi:type="dcterms:W3CDTF">2020-03-30T08:15:00Z</dcterms:modified>
</cp:coreProperties>
</file>