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50D6D" w:rsidRPr="00850D6D" w:rsidRDefault="00804782" w:rsidP="00850D6D">
      <w:pPr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sz w:val="28"/>
          <w:u w:val="single"/>
        </w:rPr>
        <w:t>Le goûter de 10h</w:t>
      </w:r>
    </w:p>
    <w:p w:rsidR="00850D6D" w:rsidRPr="00804782" w:rsidRDefault="00804782" w:rsidP="00850D6D">
      <w:pPr>
        <w:jc w:val="center"/>
        <w:rPr>
          <w:rFonts w:ascii="Arial" w:hAnsi="Arial" w:cs="Arial"/>
          <w:bCs/>
          <w:sz w:val="28"/>
        </w:rPr>
      </w:pPr>
      <w:r>
        <w:rPr>
          <w:rFonts w:ascii="Arial" w:hAnsi="Arial" w:cs="Arial"/>
          <w:bCs/>
          <w:sz w:val="28"/>
        </w:rPr>
        <w:t>Fluence 2 - Texte 17 - 138 mots</w:t>
      </w:r>
    </w:p>
    <w:p w:rsidR="00850D6D" w:rsidRDefault="00850D6D">
      <w:pPr>
        <w:rPr>
          <w:rFonts w:ascii="Times New Roman" w:hAnsi="Times New Roman" w:cs="Times New Roman"/>
          <w:b/>
          <w:sz w:val="24"/>
          <w:u w:val="single"/>
        </w:rPr>
      </w:pPr>
    </w:p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5103"/>
        <w:gridCol w:w="567"/>
        <w:gridCol w:w="5103"/>
      </w:tblGrid>
      <w:tr w:rsidR="00804782" w:rsidTr="00804782">
        <w:tc>
          <w:tcPr>
            <w:tcW w:w="5103" w:type="dxa"/>
            <w:tcBorders>
              <w:bottom w:val="single" w:sz="4" w:space="0" w:color="auto"/>
            </w:tcBorders>
          </w:tcPr>
          <w:p w:rsidR="00804782" w:rsidRPr="00850D6D" w:rsidRDefault="00804782" w:rsidP="00804782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>Obésité</w:t>
            </w:r>
            <w:r w:rsidRPr="00804782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</w:p>
          <w:p w:rsidR="00804782" w:rsidRDefault="00804782" w:rsidP="00804782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850D6D">
              <w:rPr>
                <w:rFonts w:ascii="Arial" w:hAnsi="Arial" w:cs="Arial"/>
                <w:sz w:val="28"/>
                <w:szCs w:val="28"/>
              </w:rPr>
              <w:t>Importante surcharge de poids, accumulation anormale ou excessive de graisse qui présente un risque pour la santé.</w:t>
            </w:r>
          </w:p>
          <w:p w:rsidR="00804782" w:rsidRPr="00804782" w:rsidRDefault="00804782" w:rsidP="00804782">
            <w:pPr>
              <w:rPr>
                <w:rFonts w:ascii="Arial" w:hAnsi="Arial" w:cs="Arial"/>
                <w:sz w:val="12"/>
                <w:szCs w:val="12"/>
              </w:rPr>
            </w:pPr>
          </w:p>
          <w:p w:rsidR="00804782" w:rsidRPr="00850D6D" w:rsidRDefault="00804782" w:rsidP="00804782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>Phénomène</w:t>
            </w:r>
            <w:r w:rsidRPr="00804782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4782" w:rsidRPr="00850D6D" w:rsidRDefault="00804782" w:rsidP="00804782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sz w:val="28"/>
                <w:szCs w:val="28"/>
              </w:rPr>
              <w:t>Fait, évènement.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804782" w:rsidRPr="00850D6D" w:rsidRDefault="00804782" w:rsidP="00804782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804782" w:rsidRPr="00850D6D" w:rsidRDefault="00804782" w:rsidP="00804782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>Obésité</w:t>
            </w:r>
            <w:r w:rsidRPr="00804782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</w:p>
          <w:p w:rsidR="00804782" w:rsidRDefault="00804782" w:rsidP="00804782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850D6D">
              <w:rPr>
                <w:rFonts w:ascii="Arial" w:hAnsi="Arial" w:cs="Arial"/>
                <w:sz w:val="28"/>
                <w:szCs w:val="28"/>
              </w:rPr>
              <w:t xml:space="preserve">Importante surcharge de </w:t>
            </w:r>
            <w:r w:rsidRPr="00850D6D">
              <w:rPr>
                <w:rFonts w:ascii="Arial" w:hAnsi="Arial" w:cs="Arial"/>
                <w:sz w:val="28"/>
                <w:szCs w:val="28"/>
              </w:rPr>
              <w:t>poids, accumulation</w:t>
            </w:r>
            <w:r w:rsidRPr="00850D6D">
              <w:rPr>
                <w:rFonts w:ascii="Arial" w:hAnsi="Arial" w:cs="Arial"/>
                <w:sz w:val="28"/>
                <w:szCs w:val="28"/>
              </w:rPr>
              <w:t xml:space="preserve"> anormale ou excessive de graisse qui présente un risque pour la santé.</w:t>
            </w:r>
          </w:p>
          <w:p w:rsidR="00804782" w:rsidRPr="00804782" w:rsidRDefault="00804782" w:rsidP="00804782">
            <w:pPr>
              <w:rPr>
                <w:rFonts w:ascii="Arial" w:hAnsi="Arial" w:cs="Arial"/>
                <w:sz w:val="12"/>
                <w:szCs w:val="12"/>
              </w:rPr>
            </w:pPr>
          </w:p>
          <w:p w:rsidR="00804782" w:rsidRPr="00850D6D" w:rsidRDefault="00804782" w:rsidP="00804782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>Phénomène</w:t>
            </w:r>
            <w:r w:rsidRPr="00804782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4782" w:rsidRPr="00850D6D" w:rsidRDefault="00804782" w:rsidP="00804782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sz w:val="28"/>
                <w:szCs w:val="28"/>
              </w:rPr>
              <w:t>Fait, évènement.</w:t>
            </w:r>
          </w:p>
        </w:tc>
      </w:tr>
      <w:tr w:rsidR="00850D6D" w:rsidTr="00804782">
        <w:tc>
          <w:tcPr>
            <w:tcW w:w="5103" w:type="dxa"/>
            <w:tcBorders>
              <w:left w:val="nil"/>
              <w:right w:val="nil"/>
            </w:tcBorders>
          </w:tcPr>
          <w:p w:rsidR="00850D6D" w:rsidRPr="00850D6D" w:rsidRDefault="00850D6D" w:rsidP="00CF4B4D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850D6D" w:rsidRPr="00850D6D" w:rsidRDefault="00850D6D" w:rsidP="00CF4B4D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850D6D" w:rsidRPr="00850D6D" w:rsidRDefault="00850D6D" w:rsidP="00CF4B4D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</w:tc>
      </w:tr>
      <w:tr w:rsidR="00804782" w:rsidTr="00804782">
        <w:tc>
          <w:tcPr>
            <w:tcW w:w="5103" w:type="dxa"/>
          </w:tcPr>
          <w:p w:rsidR="00804782" w:rsidRPr="00850D6D" w:rsidRDefault="00804782" w:rsidP="00804782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>Obésité</w:t>
            </w:r>
            <w:r w:rsidRPr="00804782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</w:p>
          <w:p w:rsidR="00804782" w:rsidRDefault="00804782" w:rsidP="00804782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850D6D">
              <w:rPr>
                <w:rFonts w:ascii="Arial" w:hAnsi="Arial" w:cs="Arial"/>
                <w:sz w:val="28"/>
                <w:szCs w:val="28"/>
              </w:rPr>
              <w:t xml:space="preserve">Importante surcharge de </w:t>
            </w:r>
            <w:r w:rsidRPr="00850D6D">
              <w:rPr>
                <w:rFonts w:ascii="Arial" w:hAnsi="Arial" w:cs="Arial"/>
                <w:sz w:val="28"/>
                <w:szCs w:val="28"/>
              </w:rPr>
              <w:t>poids, accumulation</w:t>
            </w:r>
            <w:r w:rsidRPr="00850D6D">
              <w:rPr>
                <w:rFonts w:ascii="Arial" w:hAnsi="Arial" w:cs="Arial"/>
                <w:sz w:val="28"/>
                <w:szCs w:val="28"/>
              </w:rPr>
              <w:t xml:space="preserve"> anormale ou excessive de graisse qui présente un risque pour la santé.</w:t>
            </w:r>
          </w:p>
          <w:p w:rsidR="00804782" w:rsidRPr="00804782" w:rsidRDefault="00804782" w:rsidP="00804782">
            <w:pPr>
              <w:rPr>
                <w:rFonts w:ascii="Arial" w:hAnsi="Arial" w:cs="Arial"/>
                <w:sz w:val="12"/>
                <w:szCs w:val="12"/>
              </w:rPr>
            </w:pPr>
          </w:p>
          <w:p w:rsidR="00804782" w:rsidRPr="00850D6D" w:rsidRDefault="00804782" w:rsidP="00804782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>Phénomène</w:t>
            </w:r>
            <w:r w:rsidRPr="00804782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4782" w:rsidRPr="00850D6D" w:rsidRDefault="00804782" w:rsidP="00804782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sz w:val="28"/>
                <w:szCs w:val="28"/>
              </w:rPr>
              <w:t>Fait, évènement.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804782" w:rsidRPr="00850D6D" w:rsidRDefault="00804782" w:rsidP="00804782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</w:tc>
        <w:tc>
          <w:tcPr>
            <w:tcW w:w="5103" w:type="dxa"/>
          </w:tcPr>
          <w:p w:rsidR="00804782" w:rsidRPr="00850D6D" w:rsidRDefault="00804782" w:rsidP="00804782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>Obésité</w:t>
            </w:r>
            <w:r w:rsidRPr="00804782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</w:p>
          <w:p w:rsidR="00804782" w:rsidRDefault="00804782" w:rsidP="00804782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850D6D">
              <w:rPr>
                <w:rFonts w:ascii="Arial" w:hAnsi="Arial" w:cs="Arial"/>
                <w:sz w:val="28"/>
                <w:szCs w:val="28"/>
              </w:rPr>
              <w:t xml:space="preserve">Importante surcharge de </w:t>
            </w:r>
            <w:r w:rsidRPr="00850D6D">
              <w:rPr>
                <w:rFonts w:ascii="Arial" w:hAnsi="Arial" w:cs="Arial"/>
                <w:sz w:val="28"/>
                <w:szCs w:val="28"/>
              </w:rPr>
              <w:t>poids, accumulation</w:t>
            </w:r>
            <w:r w:rsidRPr="00850D6D">
              <w:rPr>
                <w:rFonts w:ascii="Arial" w:hAnsi="Arial" w:cs="Arial"/>
                <w:sz w:val="28"/>
                <w:szCs w:val="28"/>
              </w:rPr>
              <w:t xml:space="preserve"> anormale ou excessive de graisse qui présente un risque pour la santé.</w:t>
            </w:r>
          </w:p>
          <w:p w:rsidR="00804782" w:rsidRPr="00804782" w:rsidRDefault="00804782" w:rsidP="00804782">
            <w:pPr>
              <w:rPr>
                <w:rFonts w:ascii="Arial" w:hAnsi="Arial" w:cs="Arial"/>
                <w:sz w:val="12"/>
                <w:szCs w:val="12"/>
              </w:rPr>
            </w:pPr>
          </w:p>
          <w:p w:rsidR="00804782" w:rsidRPr="00850D6D" w:rsidRDefault="00804782" w:rsidP="00804782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b/>
                <w:sz w:val="28"/>
                <w:szCs w:val="28"/>
                <w:u w:val="single"/>
              </w:rPr>
              <w:t>Phénomène</w:t>
            </w:r>
            <w:r w:rsidRPr="00804782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804782" w:rsidRPr="00850D6D" w:rsidRDefault="00804782" w:rsidP="00804782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850D6D">
              <w:rPr>
                <w:rFonts w:ascii="Arial" w:hAnsi="Arial" w:cs="Arial"/>
                <w:sz w:val="28"/>
                <w:szCs w:val="28"/>
              </w:rPr>
              <w:t>Fait, évènement.</w:t>
            </w:r>
          </w:p>
        </w:tc>
      </w:tr>
    </w:tbl>
    <w:p w:rsidR="00850D6D" w:rsidRDefault="00850D6D">
      <w:pPr>
        <w:rPr>
          <w:rFonts w:ascii="Times New Roman" w:hAnsi="Times New Roman" w:cs="Times New Roman"/>
          <w:b/>
          <w:sz w:val="24"/>
          <w:u w:val="single"/>
        </w:rPr>
      </w:pPr>
    </w:p>
    <w:p w:rsidR="008D4A90" w:rsidRDefault="008D4A90">
      <w:pPr>
        <w:rPr>
          <w:rFonts w:ascii="Times New Roman" w:hAnsi="Times New Roman" w:cs="Times New Roman"/>
          <w:sz w:val="24"/>
        </w:rPr>
      </w:pPr>
    </w:p>
    <w:p w:rsidR="008D4A90" w:rsidRDefault="008D4A90">
      <w:pPr>
        <w:rPr>
          <w:rFonts w:ascii="Times New Roman" w:hAnsi="Times New Roman" w:cs="Times New Roman"/>
          <w:sz w:val="24"/>
        </w:rPr>
      </w:pPr>
    </w:p>
    <w:p w:rsidR="008D4A90" w:rsidRDefault="008D4A90">
      <w:pPr>
        <w:rPr>
          <w:rFonts w:ascii="Times New Roman" w:hAnsi="Times New Roman" w:cs="Times New Roman"/>
          <w:sz w:val="24"/>
        </w:rPr>
      </w:pPr>
    </w:p>
    <w:p w:rsidR="000B3AAB" w:rsidRDefault="000B3AAB">
      <w:pPr>
        <w:rPr>
          <w:rFonts w:ascii="Times New Roman" w:hAnsi="Times New Roman" w:cs="Times New Roman"/>
          <w:sz w:val="24"/>
        </w:rPr>
      </w:pPr>
    </w:p>
    <w:p w:rsidR="000B3AAB" w:rsidRPr="00712173" w:rsidRDefault="000B3AAB">
      <w:pPr>
        <w:rPr>
          <w:rFonts w:ascii="Times New Roman" w:hAnsi="Times New Roman" w:cs="Times New Roman"/>
          <w:sz w:val="24"/>
        </w:rPr>
      </w:pPr>
    </w:p>
    <w:sectPr w:rsidR="000B3AAB" w:rsidRPr="00712173" w:rsidSect="00804782">
      <w:pgSz w:w="11906" w:h="16838"/>
      <w:pgMar w:top="851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5F3E"/>
    <w:rsid w:val="000B3AAB"/>
    <w:rsid w:val="00712173"/>
    <w:rsid w:val="007D4E04"/>
    <w:rsid w:val="00804782"/>
    <w:rsid w:val="0082271E"/>
    <w:rsid w:val="00850D6D"/>
    <w:rsid w:val="008D4A90"/>
    <w:rsid w:val="00DE5F3E"/>
    <w:rsid w:val="00EA2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DC3F1"/>
  <w15:docId w15:val="{7848ECAD-AF39-4C94-A78B-331E799D8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50D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105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7</cp:revision>
  <dcterms:created xsi:type="dcterms:W3CDTF">2014-12-10T07:34:00Z</dcterms:created>
  <dcterms:modified xsi:type="dcterms:W3CDTF">2023-01-15T16:45:00Z</dcterms:modified>
</cp:coreProperties>
</file>