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5311"/>
      </w:tblGrid>
      <w:tr w:rsidR="00AE1549" w:rsidRPr="00AE1549" w:rsidTr="00AE1549">
        <w:trPr>
          <w:jc w:val="center"/>
        </w:trPr>
        <w:tc>
          <w:tcPr>
            <w:tcW w:w="0" w:type="auto"/>
          </w:tcPr>
          <w:p w:rsidR="00AE1549" w:rsidRPr="00AE1549" w:rsidRDefault="00AE1549" w:rsidP="00AE1549">
            <w:pPr>
              <w:pStyle w:val="Titre1"/>
              <w:spacing w:before="39"/>
              <w:jc w:val="center"/>
              <w:rPr>
                <w:rFonts w:ascii="Arial" w:hAnsi="Arial" w:cs="Arial"/>
                <w:spacing w:val="-1"/>
                <w:lang w:val="fr-FR"/>
              </w:rPr>
            </w:pPr>
            <w:r w:rsidRPr="00AE1549">
              <w:rPr>
                <w:rFonts w:ascii="Arial" w:hAnsi="Arial" w:cs="Arial"/>
                <w:spacing w:val="-1"/>
                <w:lang w:val="fr-FR"/>
              </w:rPr>
              <w:t>Séquence résolution de problèmes ouverts</w:t>
            </w:r>
          </w:p>
          <w:p w:rsidR="00AE1549" w:rsidRDefault="00AE1549" w:rsidP="00AE1549">
            <w:pPr>
              <w:pStyle w:val="Titre1"/>
              <w:spacing w:before="39"/>
              <w:jc w:val="center"/>
              <w:rPr>
                <w:rFonts w:ascii="Arial" w:hAnsi="Arial" w:cs="Arial"/>
                <w:spacing w:val="-1"/>
                <w:lang w:val="fr-FR"/>
              </w:rPr>
            </w:pPr>
            <w:r w:rsidRPr="00AE1549">
              <w:rPr>
                <w:rFonts w:ascii="Arial" w:hAnsi="Arial" w:cs="Arial"/>
                <w:spacing w:val="-1"/>
                <w:lang w:val="fr-FR"/>
              </w:rPr>
              <w:t>R</w:t>
            </w:r>
            <w:r w:rsidR="00EF3B75">
              <w:rPr>
                <w:rFonts w:ascii="Arial" w:hAnsi="Arial" w:cs="Arial"/>
                <w:spacing w:val="-1"/>
                <w:lang w:val="fr-FR"/>
              </w:rPr>
              <w:t>EP</w:t>
            </w:r>
            <w:r w:rsidRPr="00AE1549">
              <w:rPr>
                <w:rFonts w:ascii="Arial" w:hAnsi="Arial" w:cs="Arial"/>
                <w:spacing w:val="-1"/>
                <w:lang w:val="fr-FR"/>
              </w:rPr>
              <w:t>+  Mahé de Labourdonnais</w:t>
            </w:r>
          </w:p>
          <w:p w:rsidR="00AE1549" w:rsidRPr="00AE1549" w:rsidRDefault="00AE1549" w:rsidP="00AE1549">
            <w:pPr>
              <w:pStyle w:val="Titre1"/>
              <w:spacing w:before="39"/>
              <w:jc w:val="center"/>
              <w:rPr>
                <w:rFonts w:ascii="Arial" w:hAnsi="Arial" w:cs="Arial"/>
                <w:spacing w:val="-1"/>
                <w:u w:val="single" w:color="000000"/>
                <w:lang w:val="fr-FR"/>
              </w:rPr>
            </w:pPr>
            <w:r>
              <w:rPr>
                <w:rFonts w:ascii="Arial" w:hAnsi="Arial" w:cs="Arial"/>
                <w:spacing w:val="-1"/>
                <w:lang w:val="fr-FR"/>
              </w:rPr>
              <w:t>201</w:t>
            </w:r>
            <w:r w:rsidR="00B939A8">
              <w:rPr>
                <w:rFonts w:ascii="Arial" w:hAnsi="Arial" w:cs="Arial"/>
                <w:spacing w:val="-1"/>
                <w:lang w:val="fr-FR"/>
              </w:rPr>
              <w:t>8</w:t>
            </w:r>
            <w:r>
              <w:rPr>
                <w:rFonts w:ascii="Arial" w:hAnsi="Arial" w:cs="Arial"/>
                <w:spacing w:val="-1"/>
                <w:lang w:val="fr-FR"/>
              </w:rPr>
              <w:t>-201</w:t>
            </w:r>
            <w:r w:rsidR="00B939A8">
              <w:rPr>
                <w:rFonts w:ascii="Arial" w:hAnsi="Arial" w:cs="Arial"/>
                <w:spacing w:val="-1"/>
                <w:lang w:val="fr-FR"/>
              </w:rPr>
              <w:t>9</w:t>
            </w:r>
            <w:bookmarkStart w:id="0" w:name="_GoBack"/>
            <w:bookmarkEnd w:id="0"/>
          </w:p>
        </w:tc>
      </w:tr>
    </w:tbl>
    <w:p w:rsidR="00AE1549" w:rsidRDefault="00AE1549" w:rsidP="00AE1549">
      <w:pPr>
        <w:pStyle w:val="Titre1"/>
        <w:spacing w:before="39"/>
        <w:jc w:val="center"/>
        <w:rPr>
          <w:spacing w:val="-1"/>
          <w:u w:val="single" w:color="000000"/>
          <w:lang w:val="fr-FR"/>
        </w:rPr>
      </w:pPr>
    </w:p>
    <w:p w:rsidR="001A3A22" w:rsidRPr="00AE1549" w:rsidRDefault="00B11D06">
      <w:pPr>
        <w:pStyle w:val="Titre1"/>
        <w:spacing w:before="39"/>
        <w:rPr>
          <w:rFonts w:ascii="Arial" w:hAnsi="Arial" w:cs="Arial"/>
          <w:b w:val="0"/>
          <w:bCs w:val="0"/>
          <w:lang w:val="fr-FR"/>
        </w:rPr>
      </w:pPr>
      <w:r w:rsidRPr="00AE1549">
        <w:rPr>
          <w:rFonts w:ascii="Arial" w:hAnsi="Arial" w:cs="Arial"/>
          <w:spacing w:val="-1"/>
          <w:u w:val="single" w:color="000000"/>
          <w:lang w:val="fr-FR"/>
        </w:rPr>
        <w:t>Compétences</w:t>
      </w:r>
      <w:r w:rsidRPr="00AE1549">
        <w:rPr>
          <w:rFonts w:ascii="Arial" w:hAnsi="Arial" w:cs="Arial"/>
          <w:spacing w:val="-7"/>
          <w:u w:val="single" w:color="000000"/>
          <w:lang w:val="fr-FR"/>
        </w:rPr>
        <w:t xml:space="preserve"> </w:t>
      </w:r>
      <w:r w:rsidRPr="00AE1549">
        <w:rPr>
          <w:rFonts w:ascii="Arial" w:hAnsi="Arial" w:cs="Arial"/>
          <w:spacing w:val="-1"/>
          <w:u w:val="single" w:color="000000"/>
          <w:lang w:val="fr-FR"/>
        </w:rPr>
        <w:t>méthodologiques</w:t>
      </w:r>
      <w:r w:rsidRPr="00AE1549">
        <w:rPr>
          <w:rFonts w:ascii="Arial" w:hAnsi="Arial" w:cs="Arial"/>
          <w:spacing w:val="-6"/>
          <w:u w:val="single" w:color="000000"/>
          <w:lang w:val="fr-FR"/>
        </w:rPr>
        <w:t xml:space="preserve"> </w:t>
      </w:r>
      <w:r w:rsidRPr="00AE1549">
        <w:rPr>
          <w:rFonts w:ascii="Arial" w:hAnsi="Arial" w:cs="Arial"/>
          <w:spacing w:val="-1"/>
          <w:u w:val="single" w:color="000000"/>
          <w:lang w:val="fr-FR"/>
        </w:rPr>
        <w:t>visées</w:t>
      </w:r>
      <w:r w:rsidRPr="00AE1549">
        <w:rPr>
          <w:rFonts w:ascii="Arial" w:hAnsi="Arial" w:cs="Arial"/>
          <w:spacing w:val="-6"/>
          <w:u w:val="single" w:color="000000"/>
          <w:lang w:val="fr-FR"/>
        </w:rPr>
        <w:t xml:space="preserve"> </w:t>
      </w:r>
      <w:r w:rsidRPr="00AE1549">
        <w:rPr>
          <w:rFonts w:ascii="Arial" w:hAnsi="Arial" w:cs="Arial"/>
          <w:u w:val="single" w:color="000000"/>
          <w:lang w:val="fr-FR"/>
        </w:rPr>
        <w:t>:</w:t>
      </w:r>
    </w:p>
    <w:p w:rsidR="001A3A22" w:rsidRPr="00AE1549" w:rsidRDefault="00B11D06">
      <w:pPr>
        <w:pStyle w:val="Titre2"/>
        <w:numPr>
          <w:ilvl w:val="0"/>
          <w:numId w:val="9"/>
        </w:numPr>
        <w:tabs>
          <w:tab w:val="left" w:pos="344"/>
        </w:tabs>
        <w:spacing w:before="45" w:line="275" w:lineRule="auto"/>
        <w:ind w:right="336" w:firstLine="0"/>
        <w:rPr>
          <w:rFonts w:ascii="Arial" w:hAnsi="Arial" w:cs="Arial"/>
          <w:lang w:val="fr-FR"/>
        </w:rPr>
      </w:pPr>
      <w:r w:rsidRPr="00AE1549">
        <w:rPr>
          <w:rFonts w:ascii="Arial" w:hAnsi="Arial" w:cs="Arial"/>
          <w:spacing w:val="-1"/>
          <w:lang w:val="fr-FR"/>
        </w:rPr>
        <w:t>Améliorer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la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gestion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des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procédures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par</w:t>
      </w:r>
      <w:r w:rsidRPr="00AE1549">
        <w:rPr>
          <w:rFonts w:ascii="Arial" w:hAnsi="Arial" w:cs="Arial"/>
          <w:spacing w:val="-4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essais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de</w:t>
      </w:r>
      <w:r w:rsidRPr="00AE1549">
        <w:rPr>
          <w:rFonts w:ascii="Arial" w:hAnsi="Arial" w:cs="Arial"/>
          <w:spacing w:val="-2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calculs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successifs</w:t>
      </w:r>
      <w:r w:rsidRPr="00AE1549">
        <w:rPr>
          <w:rFonts w:ascii="Arial" w:hAnsi="Arial" w:cs="Arial"/>
          <w:lang w:val="fr-FR"/>
        </w:rPr>
        <w:t xml:space="preserve"> :</w:t>
      </w:r>
      <w:r w:rsidRPr="00AE1549">
        <w:rPr>
          <w:rFonts w:ascii="Arial" w:hAnsi="Arial" w:cs="Arial"/>
          <w:spacing w:val="-2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garder</w:t>
      </w:r>
      <w:r w:rsidRPr="00AE1549">
        <w:rPr>
          <w:rFonts w:ascii="Arial" w:hAnsi="Arial" w:cs="Arial"/>
          <w:spacing w:val="-2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la</w:t>
      </w:r>
      <w:r w:rsidRPr="00AE1549">
        <w:rPr>
          <w:rFonts w:ascii="Arial" w:hAnsi="Arial" w:cs="Arial"/>
          <w:spacing w:val="-4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trace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des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essais,</w:t>
      </w:r>
      <w:r w:rsidRPr="00AE1549">
        <w:rPr>
          <w:rFonts w:ascii="Arial" w:hAnsi="Arial" w:cs="Arial"/>
          <w:spacing w:val="-2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les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relire,</w:t>
      </w:r>
      <w:r w:rsidRPr="00AE1549">
        <w:rPr>
          <w:rFonts w:ascii="Arial" w:hAnsi="Arial" w:cs="Arial"/>
          <w:spacing w:val="-4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en</w:t>
      </w:r>
      <w:r w:rsidRPr="00AE1549">
        <w:rPr>
          <w:rFonts w:ascii="Arial" w:hAnsi="Arial" w:cs="Arial"/>
          <w:spacing w:val="-1"/>
          <w:lang w:val="fr-FR"/>
        </w:rPr>
        <w:t xml:space="preserve"> identifier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les</w:t>
      </w:r>
      <w:r w:rsidRPr="00AE1549">
        <w:rPr>
          <w:rFonts w:ascii="Arial" w:hAnsi="Arial" w:cs="Arial"/>
          <w:spacing w:val="-2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variables,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faire</w:t>
      </w:r>
      <w:r w:rsidRPr="00AE1549">
        <w:rPr>
          <w:rFonts w:ascii="Arial" w:hAnsi="Arial" w:cs="Arial"/>
          <w:spacing w:val="-4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des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ajustements</w:t>
      </w:r>
      <w:r w:rsidRPr="00AE1549">
        <w:rPr>
          <w:rFonts w:ascii="Arial" w:hAnsi="Arial" w:cs="Arial"/>
          <w:spacing w:val="-5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au</w:t>
      </w:r>
      <w:r w:rsidRPr="00AE1549">
        <w:rPr>
          <w:rFonts w:ascii="Arial" w:hAnsi="Arial" w:cs="Arial"/>
          <w:spacing w:val="119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voisinage</w:t>
      </w:r>
      <w:r w:rsidRPr="00AE1549">
        <w:rPr>
          <w:rFonts w:ascii="Arial" w:hAnsi="Arial" w:cs="Arial"/>
          <w:spacing w:val="-4"/>
          <w:lang w:val="fr-FR"/>
        </w:rPr>
        <w:t xml:space="preserve"> </w:t>
      </w:r>
      <w:r w:rsidRPr="00AE1549">
        <w:rPr>
          <w:rFonts w:ascii="Arial" w:hAnsi="Arial" w:cs="Arial"/>
          <w:lang w:val="fr-FR"/>
        </w:rPr>
        <w:t>du</w:t>
      </w:r>
      <w:r w:rsidRPr="00AE1549">
        <w:rPr>
          <w:rFonts w:ascii="Arial" w:hAnsi="Arial" w:cs="Arial"/>
          <w:spacing w:val="-3"/>
          <w:lang w:val="fr-FR"/>
        </w:rPr>
        <w:t xml:space="preserve"> </w:t>
      </w:r>
      <w:r w:rsidRPr="00AE1549">
        <w:rPr>
          <w:rFonts w:ascii="Arial" w:hAnsi="Arial" w:cs="Arial"/>
          <w:spacing w:val="-1"/>
          <w:lang w:val="fr-FR"/>
        </w:rPr>
        <w:t>but.</w:t>
      </w:r>
    </w:p>
    <w:p w:rsidR="001A3A22" w:rsidRPr="00AE1549" w:rsidRDefault="00B11D06" w:rsidP="00AE1549">
      <w:pPr>
        <w:numPr>
          <w:ilvl w:val="0"/>
          <w:numId w:val="9"/>
        </w:numPr>
        <w:tabs>
          <w:tab w:val="left" w:pos="344"/>
        </w:tabs>
        <w:spacing w:before="3" w:line="293" w:lineRule="exact"/>
        <w:ind w:left="343"/>
        <w:rPr>
          <w:rFonts w:ascii="Arial" w:eastAsia="Calibri" w:hAnsi="Arial" w:cs="Arial"/>
          <w:sz w:val="31"/>
          <w:szCs w:val="31"/>
          <w:lang w:val="fr-FR"/>
        </w:rPr>
      </w:pPr>
      <w:r w:rsidRPr="00AE1549">
        <w:rPr>
          <w:rFonts w:ascii="Arial" w:eastAsia="Calibri" w:hAnsi="Arial" w:cs="Arial"/>
          <w:spacing w:val="-1"/>
          <w:sz w:val="24"/>
          <w:szCs w:val="24"/>
          <w:lang w:val="fr-FR"/>
        </w:rPr>
        <w:t>Vérifier</w:t>
      </w:r>
      <w:r w:rsidRPr="00AE1549">
        <w:rPr>
          <w:rFonts w:ascii="Arial" w:eastAsia="Calibri" w:hAnsi="Arial" w:cs="Arial"/>
          <w:spacing w:val="-28"/>
          <w:sz w:val="24"/>
          <w:szCs w:val="24"/>
          <w:lang w:val="fr-FR"/>
        </w:rPr>
        <w:t xml:space="preserve"> </w:t>
      </w:r>
      <w:r w:rsidRPr="00AE1549">
        <w:rPr>
          <w:rFonts w:ascii="Arial" w:eastAsia="Calibri" w:hAnsi="Arial" w:cs="Arial"/>
          <w:spacing w:val="-1"/>
          <w:sz w:val="24"/>
          <w:szCs w:val="24"/>
          <w:lang w:val="fr-FR"/>
        </w:rPr>
        <w:t>que</w:t>
      </w:r>
      <w:r w:rsidRPr="00AE1549">
        <w:rPr>
          <w:rFonts w:ascii="Arial" w:eastAsia="Calibri" w:hAnsi="Arial" w:cs="Arial"/>
          <w:spacing w:val="-27"/>
          <w:sz w:val="24"/>
          <w:szCs w:val="24"/>
          <w:lang w:val="fr-FR"/>
        </w:rPr>
        <w:t xml:space="preserve"> </w:t>
      </w:r>
      <w:r w:rsidRPr="00AE1549">
        <w:rPr>
          <w:rFonts w:ascii="Arial" w:eastAsia="Calibri" w:hAnsi="Arial" w:cs="Arial"/>
          <w:spacing w:val="-1"/>
          <w:sz w:val="24"/>
          <w:szCs w:val="24"/>
          <w:lang w:val="fr-FR"/>
        </w:rPr>
        <w:t>les</w:t>
      </w:r>
      <w:r w:rsidRPr="00AE1549">
        <w:rPr>
          <w:rFonts w:ascii="Arial" w:eastAsia="Calibri" w:hAnsi="Arial" w:cs="Arial"/>
          <w:spacing w:val="-26"/>
          <w:sz w:val="24"/>
          <w:szCs w:val="24"/>
          <w:lang w:val="fr-FR"/>
        </w:rPr>
        <w:t xml:space="preserve"> </w:t>
      </w:r>
      <w:r w:rsidRPr="00AE1549">
        <w:rPr>
          <w:rFonts w:ascii="Arial" w:eastAsia="Calibri" w:hAnsi="Arial" w:cs="Arial"/>
          <w:spacing w:val="-1"/>
          <w:sz w:val="24"/>
          <w:szCs w:val="24"/>
          <w:lang w:val="fr-FR"/>
        </w:rPr>
        <w:t>solutions</w:t>
      </w:r>
      <w:r w:rsidRPr="00AE1549">
        <w:rPr>
          <w:rFonts w:ascii="Arial" w:eastAsia="Calibri" w:hAnsi="Arial" w:cs="Arial"/>
          <w:spacing w:val="-27"/>
          <w:sz w:val="24"/>
          <w:szCs w:val="24"/>
          <w:lang w:val="fr-FR"/>
        </w:rPr>
        <w:t xml:space="preserve"> </w:t>
      </w:r>
      <w:r w:rsidRPr="00AE1549">
        <w:rPr>
          <w:rFonts w:ascii="Arial" w:eastAsia="Calibri" w:hAnsi="Arial" w:cs="Arial"/>
          <w:spacing w:val="-1"/>
          <w:sz w:val="24"/>
          <w:szCs w:val="24"/>
          <w:lang w:val="fr-FR"/>
        </w:rPr>
        <w:t>sont</w:t>
      </w:r>
      <w:r w:rsidRPr="00AE1549">
        <w:rPr>
          <w:rFonts w:ascii="Arial" w:eastAsia="Calibri" w:hAnsi="Arial" w:cs="Arial"/>
          <w:spacing w:val="-26"/>
          <w:sz w:val="24"/>
          <w:szCs w:val="24"/>
          <w:lang w:val="fr-FR"/>
        </w:rPr>
        <w:t xml:space="preserve"> </w:t>
      </w:r>
      <w:r w:rsidR="00AE1549" w:rsidRPr="00AE1549">
        <w:rPr>
          <w:rFonts w:ascii="Arial" w:eastAsia="Calibri" w:hAnsi="Arial" w:cs="Arial"/>
          <w:spacing w:val="-2"/>
          <w:sz w:val="24"/>
          <w:szCs w:val="24"/>
          <w:lang w:val="fr-FR"/>
        </w:rPr>
        <w:t xml:space="preserve"> compatibles avec les contraintes de l’énoncé.</w:t>
      </w:r>
    </w:p>
    <w:p w:rsidR="001A3A22" w:rsidRPr="00AE1549" w:rsidRDefault="00B11D06">
      <w:pPr>
        <w:ind w:left="213"/>
        <w:rPr>
          <w:rFonts w:ascii="Arial" w:eastAsia="Calibri" w:hAnsi="Arial" w:cs="Arial"/>
          <w:sz w:val="24"/>
          <w:szCs w:val="24"/>
        </w:rPr>
      </w:pPr>
      <w:r w:rsidRPr="00AE1549">
        <w:rPr>
          <w:rFonts w:ascii="Arial" w:hAnsi="Arial" w:cs="Arial"/>
          <w:b/>
          <w:spacing w:val="-1"/>
          <w:sz w:val="24"/>
          <w:u w:val="single" w:color="000000"/>
        </w:rPr>
        <w:t>Attitudes</w:t>
      </w:r>
      <w:r w:rsidRPr="00AE1549">
        <w:rPr>
          <w:rFonts w:ascii="Arial" w:hAnsi="Arial" w:cs="Arial"/>
          <w:b/>
          <w:spacing w:val="-10"/>
          <w:sz w:val="24"/>
          <w:u w:val="single" w:color="000000"/>
        </w:rPr>
        <w:t xml:space="preserve"> </w:t>
      </w:r>
      <w:proofErr w:type="gramStart"/>
      <w:r w:rsidRPr="00AE1549">
        <w:rPr>
          <w:rFonts w:ascii="Arial" w:hAnsi="Arial" w:cs="Arial"/>
          <w:b/>
          <w:spacing w:val="-1"/>
          <w:sz w:val="24"/>
          <w:u w:val="single" w:color="000000"/>
        </w:rPr>
        <w:t>attendues</w:t>
      </w:r>
      <w:r w:rsidRPr="00AE1549">
        <w:rPr>
          <w:rFonts w:ascii="Arial" w:hAnsi="Arial" w:cs="Arial"/>
          <w:b/>
          <w:spacing w:val="-6"/>
          <w:sz w:val="24"/>
          <w:u w:val="single" w:color="000000"/>
        </w:rPr>
        <w:t xml:space="preserve"> </w:t>
      </w:r>
      <w:r w:rsidRPr="00AE1549">
        <w:rPr>
          <w:rFonts w:ascii="Arial" w:hAnsi="Arial" w:cs="Arial"/>
          <w:b/>
          <w:sz w:val="24"/>
          <w:u w:val="single" w:color="000000"/>
        </w:rPr>
        <w:t>:</w:t>
      </w:r>
      <w:proofErr w:type="gramEnd"/>
    </w:p>
    <w:p w:rsidR="001A3A22" w:rsidRPr="00AE1549" w:rsidRDefault="00B11D06">
      <w:pPr>
        <w:numPr>
          <w:ilvl w:val="0"/>
          <w:numId w:val="9"/>
        </w:numPr>
        <w:tabs>
          <w:tab w:val="left" w:pos="344"/>
        </w:tabs>
        <w:spacing w:before="45"/>
        <w:ind w:left="343"/>
        <w:rPr>
          <w:rFonts w:ascii="Arial" w:eastAsia="Calibri" w:hAnsi="Arial" w:cs="Arial"/>
          <w:sz w:val="24"/>
          <w:szCs w:val="24"/>
          <w:lang w:val="fr-FR"/>
        </w:rPr>
      </w:pPr>
      <w:r w:rsidRPr="00AE1549">
        <w:rPr>
          <w:rFonts w:ascii="Arial" w:hAnsi="Arial" w:cs="Arial"/>
          <w:spacing w:val="-1"/>
          <w:sz w:val="24"/>
          <w:lang w:val="fr-FR"/>
        </w:rPr>
        <w:t>Oser</w:t>
      </w:r>
      <w:r w:rsidRPr="00AE1549">
        <w:rPr>
          <w:rFonts w:ascii="Arial" w:hAnsi="Arial" w:cs="Arial"/>
          <w:spacing w:val="-4"/>
          <w:sz w:val="24"/>
          <w:lang w:val="fr-FR"/>
        </w:rPr>
        <w:t xml:space="preserve"> </w:t>
      </w:r>
      <w:r w:rsidRPr="00AE1549">
        <w:rPr>
          <w:rFonts w:ascii="Arial" w:hAnsi="Arial" w:cs="Arial"/>
          <w:sz w:val="24"/>
          <w:lang w:val="fr-FR"/>
        </w:rPr>
        <w:t>faire</w:t>
      </w:r>
      <w:r w:rsidRPr="00AE1549">
        <w:rPr>
          <w:rFonts w:ascii="Arial" w:hAnsi="Arial" w:cs="Arial"/>
          <w:spacing w:val="-4"/>
          <w:sz w:val="24"/>
          <w:lang w:val="fr-FR"/>
        </w:rPr>
        <w:t xml:space="preserve"> </w:t>
      </w:r>
      <w:r w:rsidRPr="00AE1549">
        <w:rPr>
          <w:rFonts w:ascii="Arial" w:hAnsi="Arial" w:cs="Arial"/>
          <w:sz w:val="24"/>
          <w:lang w:val="fr-FR"/>
        </w:rPr>
        <w:t>des</w:t>
      </w:r>
      <w:r w:rsidRPr="00AE1549">
        <w:rPr>
          <w:rFonts w:ascii="Arial" w:hAnsi="Arial" w:cs="Arial"/>
          <w:spacing w:val="-4"/>
          <w:sz w:val="24"/>
          <w:lang w:val="fr-FR"/>
        </w:rPr>
        <w:t xml:space="preserve"> </w:t>
      </w:r>
      <w:r w:rsidRPr="00AE1549">
        <w:rPr>
          <w:rFonts w:ascii="Arial" w:hAnsi="Arial" w:cs="Arial"/>
          <w:spacing w:val="-1"/>
          <w:sz w:val="24"/>
          <w:lang w:val="fr-FR"/>
        </w:rPr>
        <w:t>essais</w:t>
      </w:r>
      <w:r w:rsidRPr="00AE1549">
        <w:rPr>
          <w:rFonts w:ascii="Arial" w:hAnsi="Arial" w:cs="Arial"/>
          <w:spacing w:val="-3"/>
          <w:sz w:val="24"/>
          <w:lang w:val="fr-FR"/>
        </w:rPr>
        <w:t xml:space="preserve"> </w:t>
      </w:r>
      <w:r w:rsidRPr="00AE1549">
        <w:rPr>
          <w:rFonts w:ascii="Arial" w:hAnsi="Arial" w:cs="Arial"/>
          <w:spacing w:val="-2"/>
          <w:sz w:val="24"/>
          <w:lang w:val="fr-FR"/>
        </w:rPr>
        <w:t>an</w:t>
      </w:r>
      <w:r w:rsidRPr="00AE1549">
        <w:rPr>
          <w:rFonts w:ascii="Arial" w:hAnsi="Arial" w:cs="Arial"/>
          <w:spacing w:val="-4"/>
          <w:sz w:val="24"/>
          <w:lang w:val="fr-FR"/>
        </w:rPr>
        <w:t xml:space="preserve"> </w:t>
      </w:r>
      <w:r w:rsidRPr="00AE1549">
        <w:rPr>
          <w:rFonts w:ascii="Arial" w:hAnsi="Arial" w:cs="Arial"/>
          <w:spacing w:val="-1"/>
          <w:sz w:val="24"/>
          <w:lang w:val="fr-FR"/>
        </w:rPr>
        <w:t xml:space="preserve">gardant </w:t>
      </w:r>
      <w:r w:rsidRPr="00AE1549">
        <w:rPr>
          <w:rFonts w:ascii="Arial" w:hAnsi="Arial" w:cs="Arial"/>
          <w:sz w:val="24"/>
          <w:lang w:val="fr-FR"/>
        </w:rPr>
        <w:t>la</w:t>
      </w:r>
      <w:r w:rsidRPr="00AE1549">
        <w:rPr>
          <w:rFonts w:ascii="Arial" w:hAnsi="Arial" w:cs="Arial"/>
          <w:spacing w:val="-5"/>
          <w:sz w:val="24"/>
          <w:lang w:val="fr-FR"/>
        </w:rPr>
        <w:t xml:space="preserve"> </w:t>
      </w:r>
      <w:r w:rsidRPr="00AE1549">
        <w:rPr>
          <w:rFonts w:ascii="Arial" w:hAnsi="Arial" w:cs="Arial"/>
          <w:sz w:val="24"/>
          <w:lang w:val="fr-FR"/>
        </w:rPr>
        <w:t>trace</w:t>
      </w:r>
      <w:r w:rsidRPr="00AE1549">
        <w:rPr>
          <w:rFonts w:ascii="Arial" w:hAnsi="Arial" w:cs="Arial"/>
          <w:spacing w:val="-4"/>
          <w:sz w:val="24"/>
          <w:lang w:val="fr-FR"/>
        </w:rPr>
        <w:t xml:space="preserve"> </w:t>
      </w:r>
      <w:r w:rsidRPr="00AE1549">
        <w:rPr>
          <w:rFonts w:ascii="Arial" w:hAnsi="Arial" w:cs="Arial"/>
          <w:spacing w:val="-1"/>
          <w:sz w:val="24"/>
          <w:lang w:val="fr-FR"/>
        </w:rPr>
        <w:t>pour</w:t>
      </w:r>
      <w:r w:rsidRPr="00AE1549">
        <w:rPr>
          <w:rFonts w:ascii="Arial" w:hAnsi="Arial" w:cs="Arial"/>
          <w:spacing w:val="-2"/>
          <w:sz w:val="24"/>
          <w:lang w:val="fr-FR"/>
        </w:rPr>
        <w:t xml:space="preserve"> </w:t>
      </w:r>
      <w:r w:rsidRPr="00AE1549">
        <w:rPr>
          <w:rFonts w:ascii="Arial" w:hAnsi="Arial" w:cs="Arial"/>
          <w:sz w:val="24"/>
          <w:lang w:val="fr-FR"/>
        </w:rPr>
        <w:t>y</w:t>
      </w:r>
      <w:r w:rsidRPr="00AE1549">
        <w:rPr>
          <w:rFonts w:ascii="Arial" w:hAnsi="Arial" w:cs="Arial"/>
          <w:spacing w:val="-5"/>
          <w:sz w:val="24"/>
          <w:lang w:val="fr-FR"/>
        </w:rPr>
        <w:t xml:space="preserve"> </w:t>
      </w:r>
      <w:r w:rsidRPr="00AE1549">
        <w:rPr>
          <w:rFonts w:ascii="Arial" w:hAnsi="Arial" w:cs="Arial"/>
          <w:spacing w:val="-1"/>
          <w:sz w:val="24"/>
          <w:lang w:val="fr-FR"/>
        </w:rPr>
        <w:t>revenir.</w:t>
      </w:r>
    </w:p>
    <w:p w:rsidR="001A3A22" w:rsidRPr="00AE1549" w:rsidRDefault="00AE1549">
      <w:pPr>
        <w:numPr>
          <w:ilvl w:val="0"/>
          <w:numId w:val="9"/>
        </w:numPr>
        <w:tabs>
          <w:tab w:val="left" w:pos="344"/>
        </w:tabs>
        <w:spacing w:before="43"/>
        <w:ind w:left="343"/>
        <w:rPr>
          <w:rFonts w:ascii="Arial" w:hAnsi="Arial" w:cs="Arial"/>
          <w:spacing w:val="-1"/>
          <w:sz w:val="24"/>
          <w:lang w:val="fr-FR"/>
        </w:rPr>
      </w:pPr>
      <w:r w:rsidRPr="00AE1549">
        <w:rPr>
          <w:rFonts w:ascii="Arial" w:eastAsia="Calibri" w:hAnsi="Arial" w:cs="Arial"/>
          <w:spacing w:val="-1"/>
          <w:w w:val="95"/>
          <w:sz w:val="24"/>
          <w:szCs w:val="24"/>
          <w:lang w:val="fr-FR"/>
        </w:rPr>
        <w:t xml:space="preserve"> </w:t>
      </w:r>
      <w:r w:rsidRPr="00AE1549">
        <w:rPr>
          <w:rFonts w:ascii="Arial" w:hAnsi="Arial" w:cs="Arial"/>
          <w:spacing w:val="-1"/>
          <w:sz w:val="24"/>
          <w:lang w:val="fr-FR"/>
        </w:rPr>
        <w:t>S’interroger sur l’exactitude et la vraisemblance d’un résultat.</w:t>
      </w:r>
    </w:p>
    <w:p w:rsidR="001A3A22" w:rsidRPr="00AE1549" w:rsidRDefault="001A3A22">
      <w:pPr>
        <w:rPr>
          <w:rFonts w:ascii="Calibri" w:eastAsia="Calibri" w:hAnsi="Calibri" w:cs="Calibri"/>
          <w:sz w:val="20"/>
          <w:szCs w:val="20"/>
          <w:lang w:val="fr-FR"/>
        </w:rPr>
      </w:pPr>
    </w:p>
    <w:p w:rsidR="001A3A22" w:rsidRPr="00AE1549" w:rsidRDefault="001A3A22">
      <w:pPr>
        <w:spacing w:before="7"/>
        <w:rPr>
          <w:rFonts w:ascii="Calibri" w:eastAsia="Calibri" w:hAnsi="Calibri" w:cs="Calibri"/>
          <w:sz w:val="13"/>
          <w:szCs w:val="13"/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99"/>
        <w:gridCol w:w="2360"/>
        <w:gridCol w:w="2256"/>
        <w:gridCol w:w="2384"/>
        <w:gridCol w:w="2521"/>
        <w:gridCol w:w="3609"/>
      </w:tblGrid>
      <w:tr w:rsidR="00EF3B75" w:rsidTr="004C59A9">
        <w:tc>
          <w:tcPr>
            <w:tcW w:w="2663" w:type="dxa"/>
            <w:tcBorders>
              <w:top w:val="nil"/>
              <w:left w:val="nil"/>
            </w:tcBorders>
            <w:vAlign w:val="center"/>
          </w:tcPr>
          <w:p w:rsidR="00EF3B75" w:rsidRDefault="00EF3B75" w:rsidP="00EF3B75">
            <w:pPr>
              <w:jc w:val="center"/>
              <w:rPr>
                <w:rFonts w:ascii="Calibri" w:eastAsia="Calibri" w:hAnsi="Calibri" w:cs="Calibri"/>
                <w:lang w:val="fr-FR"/>
              </w:rPr>
            </w:pPr>
          </w:p>
        </w:tc>
        <w:tc>
          <w:tcPr>
            <w:tcW w:w="2407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Objectifs</w:t>
            </w:r>
          </w:p>
        </w:tc>
        <w:tc>
          <w:tcPr>
            <w:tcW w:w="2268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CM1</w:t>
            </w:r>
          </w:p>
        </w:tc>
        <w:tc>
          <w:tcPr>
            <w:tcW w:w="2409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CM2</w:t>
            </w:r>
          </w:p>
        </w:tc>
        <w:tc>
          <w:tcPr>
            <w:tcW w:w="6233" w:type="dxa"/>
            <w:gridSpan w:val="2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Supports, matériel</w:t>
            </w:r>
          </w:p>
        </w:tc>
      </w:tr>
      <w:tr w:rsidR="00EF3B75" w:rsidTr="004C59A9">
        <w:tc>
          <w:tcPr>
            <w:tcW w:w="2663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Séance 1</w:t>
            </w:r>
          </w:p>
        </w:tc>
        <w:tc>
          <w:tcPr>
            <w:tcW w:w="2407" w:type="dxa"/>
            <w:vAlign w:val="center"/>
          </w:tcPr>
          <w:p w:rsidR="00EF3B75" w:rsidRPr="00444FA5" w:rsidRDefault="00EF3B75" w:rsidP="00444FA5">
            <w:pPr>
              <w:pStyle w:val="Paragraphedeliste"/>
              <w:numPr>
                <w:ilvl w:val="0"/>
                <w:numId w:val="16"/>
              </w:numPr>
              <w:ind w:left="28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Faire des essais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6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Réitérer</w:t>
            </w:r>
          </w:p>
        </w:tc>
        <w:tc>
          <w:tcPr>
            <w:tcW w:w="2268" w:type="dxa"/>
            <w:vAlign w:val="center"/>
          </w:tcPr>
          <w:p w:rsidR="00EF3B75" w:rsidRDefault="00EF3B75" w:rsidP="00EF3B75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Problème numérique « La tirelire »</w:t>
            </w:r>
          </w:p>
        </w:tc>
        <w:tc>
          <w:tcPr>
            <w:tcW w:w="2409" w:type="dxa"/>
            <w:vAlign w:val="center"/>
          </w:tcPr>
          <w:p w:rsidR="00EF3B75" w:rsidRDefault="003D1A33" w:rsidP="003D1A33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Problème numérique « les carrés et les triangles »</w:t>
            </w:r>
          </w:p>
        </w:tc>
        <w:tc>
          <w:tcPr>
            <w:tcW w:w="2552" w:type="dxa"/>
            <w:vAlign w:val="center"/>
          </w:tcPr>
          <w:p w:rsidR="00EF3B75" w:rsidRPr="003D1A33" w:rsidRDefault="003D1A33" w:rsidP="003D1A33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Une boîte</w:t>
            </w:r>
          </w:p>
          <w:p w:rsidR="003D1A33" w:rsidRPr="003D1A33" w:rsidRDefault="003D1A33" w:rsidP="003D1A33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Des fac-similés de billets de 5 et 10 euros</w:t>
            </w:r>
          </w:p>
          <w:p w:rsidR="003D1A33" w:rsidRPr="003D1A33" w:rsidRDefault="003D1A33" w:rsidP="004C59A9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Fiche d’observation enseignants</w:t>
            </w:r>
          </w:p>
        </w:tc>
        <w:tc>
          <w:tcPr>
            <w:tcW w:w="3681" w:type="dxa"/>
            <w:vAlign w:val="center"/>
          </w:tcPr>
          <w:p w:rsidR="003D1A33" w:rsidRPr="003D1A33" w:rsidRDefault="003D1A33" w:rsidP="003D1A33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Une boîte</w:t>
            </w:r>
          </w:p>
          <w:p w:rsidR="00EF3B75" w:rsidRPr="003D1A33" w:rsidRDefault="003D1A33" w:rsidP="003D1A33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Des cartes triangle et carré</w:t>
            </w:r>
          </w:p>
          <w:p w:rsidR="003D1A33" w:rsidRPr="003D1A33" w:rsidRDefault="003D1A33" w:rsidP="004C59A9">
            <w:pPr>
              <w:pStyle w:val="Paragraphedeliste"/>
              <w:numPr>
                <w:ilvl w:val="0"/>
                <w:numId w:val="12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Fiche d’observation enseignants</w:t>
            </w:r>
          </w:p>
        </w:tc>
      </w:tr>
      <w:tr w:rsidR="00EF3B75" w:rsidTr="004C59A9">
        <w:tc>
          <w:tcPr>
            <w:tcW w:w="2663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Séance 2</w:t>
            </w:r>
          </w:p>
        </w:tc>
        <w:tc>
          <w:tcPr>
            <w:tcW w:w="2407" w:type="dxa"/>
            <w:vAlign w:val="center"/>
          </w:tcPr>
          <w:p w:rsidR="00EF3B75" w:rsidRPr="00444FA5" w:rsidRDefault="00EF3B75" w:rsidP="00444FA5">
            <w:pPr>
              <w:pStyle w:val="Paragraphedeliste"/>
              <w:numPr>
                <w:ilvl w:val="0"/>
                <w:numId w:val="17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Faire des essais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7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Réitérer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7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Garder la trace des essais</w:t>
            </w:r>
          </w:p>
        </w:tc>
        <w:tc>
          <w:tcPr>
            <w:tcW w:w="2268" w:type="dxa"/>
            <w:vAlign w:val="center"/>
          </w:tcPr>
          <w:p w:rsidR="00EF3B75" w:rsidRDefault="00EF3B75" w:rsidP="003D1A33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Problème numérique « Les dromadaires et les chameaux de Ramsès »</w:t>
            </w:r>
          </w:p>
        </w:tc>
        <w:tc>
          <w:tcPr>
            <w:tcW w:w="2409" w:type="dxa"/>
            <w:vAlign w:val="center"/>
          </w:tcPr>
          <w:p w:rsidR="00EF3B75" w:rsidRDefault="003D1A33" w:rsidP="003D1A33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Problèmes numériques « les poules et les lapins »</w:t>
            </w:r>
          </w:p>
        </w:tc>
        <w:tc>
          <w:tcPr>
            <w:tcW w:w="2552" w:type="dxa"/>
            <w:vAlign w:val="center"/>
          </w:tcPr>
          <w:p w:rsidR="00EF3B75" w:rsidRPr="003D1A33" w:rsidRDefault="003D1A33" w:rsidP="003D1A33">
            <w:pPr>
              <w:pStyle w:val="Paragraphedeliste"/>
              <w:numPr>
                <w:ilvl w:val="0"/>
                <w:numId w:val="13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Des cartes dromadaire et chameau</w:t>
            </w:r>
          </w:p>
          <w:p w:rsidR="003D1A33" w:rsidRPr="003D1A33" w:rsidRDefault="003D1A33" w:rsidP="004C59A9">
            <w:pPr>
              <w:pStyle w:val="Paragraphedeliste"/>
              <w:numPr>
                <w:ilvl w:val="0"/>
                <w:numId w:val="13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Fiche d’observation enseignants</w:t>
            </w:r>
          </w:p>
        </w:tc>
        <w:tc>
          <w:tcPr>
            <w:tcW w:w="3681" w:type="dxa"/>
            <w:vAlign w:val="center"/>
          </w:tcPr>
          <w:p w:rsidR="00EF3B75" w:rsidRPr="003D1A33" w:rsidRDefault="003D1A33" w:rsidP="003D1A33">
            <w:pPr>
              <w:pStyle w:val="Paragraphedeliste"/>
              <w:numPr>
                <w:ilvl w:val="0"/>
                <w:numId w:val="13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Carte lapin et poule</w:t>
            </w:r>
          </w:p>
          <w:p w:rsidR="003D1A33" w:rsidRPr="003D1A33" w:rsidRDefault="003D1A33" w:rsidP="004C59A9">
            <w:pPr>
              <w:pStyle w:val="Paragraphedeliste"/>
              <w:numPr>
                <w:ilvl w:val="0"/>
                <w:numId w:val="13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3D1A33">
              <w:rPr>
                <w:rFonts w:ascii="Calibri" w:eastAsia="Calibri" w:hAnsi="Calibri" w:cs="Calibri"/>
                <w:sz w:val="20"/>
                <w:lang w:val="fr-FR"/>
              </w:rPr>
              <w:t>Fiche d’observation enseignants</w:t>
            </w:r>
          </w:p>
        </w:tc>
      </w:tr>
      <w:tr w:rsidR="00EF3B75" w:rsidTr="004C59A9">
        <w:tc>
          <w:tcPr>
            <w:tcW w:w="2663" w:type="dxa"/>
            <w:vAlign w:val="center"/>
          </w:tcPr>
          <w:p w:rsidR="00EF3B75" w:rsidRPr="00EF3B75" w:rsidRDefault="00EF3B75" w:rsidP="00EF3B7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Séance 3</w:t>
            </w:r>
          </w:p>
        </w:tc>
        <w:tc>
          <w:tcPr>
            <w:tcW w:w="2407" w:type="dxa"/>
            <w:vAlign w:val="center"/>
          </w:tcPr>
          <w:p w:rsidR="00EF3B75" w:rsidRPr="00444FA5" w:rsidRDefault="00EF3B75" w:rsidP="00444FA5">
            <w:pPr>
              <w:pStyle w:val="Paragraphedeliste"/>
              <w:numPr>
                <w:ilvl w:val="0"/>
                <w:numId w:val="18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Faire des essais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8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Réitérer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8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Garder  la trace des essais</w:t>
            </w:r>
          </w:p>
          <w:p w:rsidR="00EF3B75" w:rsidRPr="00444FA5" w:rsidRDefault="00EF3B75" w:rsidP="00444FA5">
            <w:pPr>
              <w:pStyle w:val="Paragraphedeliste"/>
              <w:numPr>
                <w:ilvl w:val="0"/>
                <w:numId w:val="18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Présenter le problème à la classe</w:t>
            </w:r>
          </w:p>
        </w:tc>
        <w:tc>
          <w:tcPr>
            <w:tcW w:w="2268" w:type="dxa"/>
            <w:vAlign w:val="center"/>
          </w:tcPr>
          <w:p w:rsidR="004C59A9" w:rsidRDefault="004C59A9" w:rsidP="004C59A9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Problème</w:t>
            </w:r>
            <w:r>
              <w:rPr>
                <w:rFonts w:ascii="Calibri" w:eastAsia="Calibri" w:hAnsi="Calibri" w:cs="Calibri"/>
                <w:sz w:val="20"/>
                <w:lang w:val="fr-FR"/>
              </w:rPr>
              <w:t>s</w:t>
            </w: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 xml:space="preserve"> de logique différents pour chacun des groupes :</w:t>
            </w:r>
          </w:p>
          <w:p w:rsidR="00EF3B75" w:rsidRPr="00F876E2" w:rsidRDefault="004C59A9" w:rsidP="00F876E2">
            <w:pPr>
              <w:pStyle w:val="Paragraphedeliste"/>
              <w:numPr>
                <w:ilvl w:val="0"/>
                <w:numId w:val="15"/>
              </w:numPr>
              <w:rPr>
                <w:rFonts w:ascii="Calibri" w:eastAsia="Calibri" w:hAnsi="Calibri" w:cs="Calibri"/>
                <w:lang w:val="fr-FR"/>
              </w:rPr>
            </w:pPr>
            <w:r w:rsidRPr="00F876E2">
              <w:rPr>
                <w:rFonts w:ascii="Calibri" w:eastAsia="Calibri" w:hAnsi="Calibri" w:cs="Calibri"/>
                <w:sz w:val="20"/>
                <w:lang w:val="fr-FR"/>
              </w:rPr>
              <w:t>A califourchon</w:t>
            </w:r>
          </w:p>
          <w:p w:rsidR="00F876E2" w:rsidRPr="00F876E2" w:rsidRDefault="00F876E2" w:rsidP="00F876E2">
            <w:pPr>
              <w:pStyle w:val="Paragraphedeliste"/>
              <w:numPr>
                <w:ilvl w:val="0"/>
                <w:numId w:val="15"/>
              </w:numPr>
              <w:rPr>
                <w:rFonts w:ascii="Calibri" w:eastAsia="Calibri" w:hAnsi="Calibri" w:cs="Calibri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Permis de conduire</w:t>
            </w:r>
          </w:p>
          <w:p w:rsidR="00F876E2" w:rsidRPr="00F876E2" w:rsidRDefault="00F876E2" w:rsidP="00F876E2">
            <w:pPr>
              <w:pStyle w:val="Paragraphedeliste"/>
              <w:numPr>
                <w:ilvl w:val="0"/>
                <w:numId w:val="15"/>
              </w:numPr>
              <w:rPr>
                <w:rFonts w:ascii="Calibri" w:eastAsia="Calibri" w:hAnsi="Calibri" w:cs="Calibri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Regards</w:t>
            </w:r>
          </w:p>
          <w:p w:rsidR="00F876E2" w:rsidRPr="00F876E2" w:rsidRDefault="00F876E2" w:rsidP="00F876E2">
            <w:pPr>
              <w:pStyle w:val="Paragraphedeliste"/>
              <w:numPr>
                <w:ilvl w:val="0"/>
                <w:numId w:val="15"/>
              </w:numPr>
              <w:rPr>
                <w:rFonts w:ascii="Calibri" w:eastAsia="Calibri" w:hAnsi="Calibri" w:cs="Calibri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Les assoiffés</w:t>
            </w:r>
          </w:p>
          <w:p w:rsidR="00F876E2" w:rsidRPr="00F876E2" w:rsidRDefault="00F876E2" w:rsidP="00F876E2">
            <w:pPr>
              <w:pStyle w:val="Paragraphedeliste"/>
              <w:numPr>
                <w:ilvl w:val="0"/>
                <w:numId w:val="15"/>
              </w:numPr>
              <w:rPr>
                <w:rFonts w:ascii="Calibri" w:eastAsia="Calibri" w:hAnsi="Calibri" w:cs="Calibri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Les miss</w:t>
            </w:r>
          </w:p>
        </w:tc>
        <w:tc>
          <w:tcPr>
            <w:tcW w:w="2409" w:type="dxa"/>
            <w:vAlign w:val="center"/>
          </w:tcPr>
          <w:p w:rsidR="003D1A33" w:rsidRDefault="003D1A33" w:rsidP="003D1A33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Problème</w:t>
            </w:r>
            <w:r>
              <w:rPr>
                <w:rFonts w:ascii="Calibri" w:eastAsia="Calibri" w:hAnsi="Calibri" w:cs="Calibri"/>
                <w:sz w:val="20"/>
                <w:lang w:val="fr-FR"/>
              </w:rPr>
              <w:t>s</w:t>
            </w: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 xml:space="preserve"> de logique différents pour chacun des groupes :</w:t>
            </w:r>
          </w:p>
          <w:p w:rsidR="003D1A33" w:rsidRPr="00EF3B75" w:rsidRDefault="003D1A33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Les inconnus</w:t>
            </w:r>
          </w:p>
          <w:p w:rsidR="003D1A33" w:rsidRPr="00EF3B75" w:rsidRDefault="003D1A33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La queue</w:t>
            </w:r>
          </w:p>
          <w:p w:rsidR="003D1A33" w:rsidRPr="00EF3B75" w:rsidRDefault="003D1A33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Où suis-je ?</w:t>
            </w:r>
          </w:p>
          <w:p w:rsidR="003D1A33" w:rsidRPr="00EF3B75" w:rsidRDefault="003D1A33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Un anniversaire presque parfait</w:t>
            </w:r>
          </w:p>
          <w:p w:rsidR="003D1A33" w:rsidRDefault="003D1A33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EF3B75">
              <w:rPr>
                <w:rFonts w:ascii="Calibri" w:eastAsia="Calibri" w:hAnsi="Calibri" w:cs="Calibri"/>
                <w:sz w:val="20"/>
                <w:lang w:val="fr-FR"/>
              </w:rPr>
              <w:t>Les feutres</w:t>
            </w:r>
          </w:p>
          <w:p w:rsidR="00F876E2" w:rsidRPr="00EF3B75" w:rsidRDefault="00F876E2" w:rsidP="003D1A33">
            <w:pPr>
              <w:pStyle w:val="Paragraphedeliste"/>
              <w:numPr>
                <w:ilvl w:val="0"/>
                <w:numId w:val="11"/>
              </w:num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F876E2">
              <w:rPr>
                <w:rFonts w:ascii="Calibri" w:eastAsia="Calibri" w:hAnsi="Calibri" w:cs="Calibri"/>
                <w:sz w:val="20"/>
                <w:lang w:val="fr-FR"/>
              </w:rPr>
              <w:t>Entre chiens</w:t>
            </w:r>
          </w:p>
          <w:p w:rsidR="00EF3B75" w:rsidRPr="00F876E2" w:rsidRDefault="00EF3B75" w:rsidP="00F876E2">
            <w:pPr>
              <w:pStyle w:val="Paragraphedeliste"/>
              <w:ind w:left="720"/>
              <w:rPr>
                <w:rFonts w:ascii="Calibri" w:eastAsia="Calibri" w:hAnsi="Calibri" w:cs="Calibri"/>
                <w:lang w:val="fr-FR"/>
              </w:rPr>
            </w:pPr>
          </w:p>
        </w:tc>
        <w:tc>
          <w:tcPr>
            <w:tcW w:w="2552" w:type="dxa"/>
            <w:vAlign w:val="center"/>
          </w:tcPr>
          <w:p w:rsidR="00EF3B75" w:rsidRDefault="001D723F" w:rsidP="001D723F">
            <w:pPr>
              <w:pStyle w:val="Paragraphedeliste"/>
              <w:ind w:left="102"/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1/ Capsules portant l’initiale de chaque personnage</w:t>
            </w:r>
          </w:p>
          <w:p w:rsidR="001D723F" w:rsidRDefault="001D723F" w:rsidP="001D723F">
            <w:pPr>
              <w:pStyle w:val="Paragraphedeliste"/>
              <w:ind w:left="102"/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</w:p>
          <w:p w:rsidR="001D723F" w:rsidRPr="001D723F" w:rsidRDefault="001D723F" w:rsidP="001D723F">
            <w:pPr>
              <w:pStyle w:val="Paragraphedeliste"/>
              <w:ind w:left="102"/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>
              <w:rPr>
                <w:rFonts w:ascii="Calibri" w:eastAsia="Calibri" w:hAnsi="Calibri" w:cs="Calibri"/>
                <w:sz w:val="20"/>
                <w:lang w:val="fr-FR"/>
              </w:rPr>
              <w:t>Pour les autres problèmes, fiche d’aide en plusieurs exemplaires.</w:t>
            </w:r>
          </w:p>
        </w:tc>
        <w:tc>
          <w:tcPr>
            <w:tcW w:w="3681" w:type="dxa"/>
            <w:vAlign w:val="center"/>
          </w:tcPr>
          <w:p w:rsidR="005D53CE" w:rsidRPr="004C59A9" w:rsidRDefault="005D53CE" w:rsidP="005D53CE">
            <w:pPr>
              <w:pStyle w:val="Paragraphedeliste"/>
              <w:numPr>
                <w:ilvl w:val="0"/>
                <w:numId w:val="6"/>
              </w:numPr>
              <w:tabs>
                <w:tab w:val="left" w:pos="371"/>
              </w:tabs>
              <w:ind w:right="277" w:firstLine="0"/>
              <w:jc w:val="both"/>
              <w:rPr>
                <w:rFonts w:ascii="Calibri" w:eastAsia="Calibri" w:hAnsi="Calibri" w:cs="Calibri"/>
                <w:sz w:val="20"/>
                <w:szCs w:val="20"/>
                <w:lang w:val="fr-FR"/>
              </w:rPr>
            </w:pP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Quatre</w:t>
            </w:r>
            <w:r w:rsidR="004C59A9" w:rsidRPr="004C59A9">
              <w:rPr>
                <w:rFonts w:ascii="Calibri" w:hAnsi="Calibri"/>
                <w:spacing w:val="1"/>
                <w:sz w:val="20"/>
                <w:szCs w:val="20"/>
                <w:lang w:val="fr-FR"/>
              </w:rPr>
              <w:t xml:space="preserve"> </w:t>
            </w:r>
            <w:r w:rsidR="004C59A9"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figurines</w:t>
            </w:r>
            <w:r w:rsidRPr="004C59A9">
              <w:rPr>
                <w:rFonts w:ascii="Calibri" w:hAnsi="Calibri"/>
                <w:spacing w:val="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z w:val="20"/>
                <w:szCs w:val="20"/>
                <w:lang w:val="fr-FR"/>
              </w:rPr>
              <w:t>+</w:t>
            </w:r>
            <w:r w:rsidRPr="004C59A9">
              <w:rPr>
                <w:rFonts w:ascii="Calibri" w:hAnsi="Calibri"/>
                <w:spacing w:val="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une</w:t>
            </w:r>
            <w:r w:rsidRPr="004C59A9">
              <w:rPr>
                <w:rFonts w:ascii="Calibri" w:hAnsi="Calibri"/>
                <w:spacing w:val="49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boite</w:t>
            </w:r>
            <w:r w:rsidRPr="004C59A9">
              <w:rPr>
                <w:rFonts w:ascii="Calibri" w:hAnsi="Calibri"/>
                <w:spacing w:val="-2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z w:val="20"/>
                <w:szCs w:val="20"/>
                <w:lang w:val="fr-FR"/>
              </w:rPr>
              <w:t>à</w:t>
            </w:r>
            <w:r w:rsidRPr="004C59A9">
              <w:rPr>
                <w:rFonts w:ascii="Times New Roman" w:hAnsi="Times New Roman"/>
                <w:spacing w:val="2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chaussure</w:t>
            </w:r>
            <w:r w:rsidRPr="004C59A9">
              <w:rPr>
                <w:rFonts w:ascii="Calibri" w:hAns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et</w:t>
            </w:r>
            <w:r w:rsidRPr="004C59A9">
              <w:rPr>
                <w:rFonts w:ascii="Calibri" w:hAns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quatre badges</w:t>
            </w:r>
            <w:r w:rsidRPr="004C59A9">
              <w:rPr>
                <w:rFonts w:ascii="Calibri" w:hAnsi="Calibri"/>
                <w:spacing w:val="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(Achille, Julien,</w:t>
            </w:r>
            <w:r w:rsidRPr="004C59A9">
              <w:rPr>
                <w:rFonts w:ascii="Times New Roman" w:hAnsi="Times New Roman"/>
                <w:spacing w:val="3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Frédéric et</w:t>
            </w:r>
            <w:r w:rsidRPr="004C59A9">
              <w:rPr>
                <w:rFonts w:ascii="Calibri" w:hAns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  <w:lang w:val="fr-FR"/>
              </w:rPr>
              <w:t>Léonard)</w:t>
            </w:r>
          </w:p>
          <w:p w:rsidR="005D53CE" w:rsidRPr="004C59A9" w:rsidRDefault="005D53CE" w:rsidP="005D53CE">
            <w:pPr>
              <w:pStyle w:val="Paragraphedeliste"/>
              <w:numPr>
                <w:ilvl w:val="0"/>
                <w:numId w:val="6"/>
              </w:numPr>
              <w:tabs>
                <w:tab w:val="left" w:pos="321"/>
              </w:tabs>
              <w:spacing w:before="6" w:line="233" w:lineRule="auto"/>
              <w:ind w:right="102" w:firstLine="0"/>
              <w:rPr>
                <w:rFonts w:ascii="Calibri" w:eastAsia="Calibri" w:hAnsi="Calibri" w:cs="Calibri"/>
                <w:sz w:val="20"/>
                <w:szCs w:val="20"/>
                <w:lang w:val="fr-FR"/>
              </w:rPr>
            </w:pP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Trois capsules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de</w:t>
            </w:r>
            <w:r w:rsidRPr="004C59A9">
              <w:rPr>
                <w:rFonts w:ascii="Calibri" w:eastAsia="Calibri" w:hAnsi="Calibri" w:cs="Calibri"/>
                <w:spacing w:val="-2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couleurs</w:t>
            </w:r>
            <w:r w:rsidRPr="004C59A9">
              <w:rPr>
                <w:rFonts w:ascii="Times New Roman" w:eastAsia="Times New Roman" w:hAnsi="Times New Roman" w:cs="Times New Roman"/>
                <w:spacing w:val="3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différentes</w:t>
            </w:r>
            <w:r w:rsidRPr="004C59A9">
              <w:rPr>
                <w:rFonts w:ascii="Calibri" w:eastAsia="Calibri" w:hAnsi="Calibri" w:cs="Calibri"/>
                <w:spacing w:val="-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pour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représenter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Robert,</w:t>
            </w:r>
            <w:r w:rsidRPr="004C59A9">
              <w:rPr>
                <w:rFonts w:ascii="Calibri" w:eastAsia="Calibri" w:hAnsi="Calibri" w:cs="Calibri"/>
                <w:spacing w:val="49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la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 xml:space="preserve"> dame</w:t>
            </w:r>
            <w:r w:rsidRPr="004C59A9">
              <w:rPr>
                <w:rFonts w:ascii="Times New Roman" w:eastAsia="Times New Roman" w:hAnsi="Times New Roman" w:cs="Times New Roman"/>
                <w:spacing w:val="3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et</w:t>
            </w:r>
            <w:r w:rsidRPr="004C59A9">
              <w:rPr>
                <w:rFonts w:ascii="Calibri" w:eastAsia="Calibri" w:hAnsi="Calibri" w:cs="Calibri"/>
                <w:spacing w:val="-18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le</w:t>
            </w:r>
            <w:r w:rsidRPr="004C59A9">
              <w:rPr>
                <w:rFonts w:ascii="Calibri" w:eastAsia="Calibri" w:hAnsi="Calibri" w:cs="Calibri"/>
                <w:spacing w:val="-18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grand-p</w:t>
            </w:r>
            <w:r w:rsidRPr="004C59A9">
              <w:rPr>
                <w:rFonts w:ascii="Calibri" w:eastAsia="Calibri" w:hAnsi="Calibri" w:cs="Calibri"/>
                <w:spacing w:val="-2"/>
                <w:sz w:val="20"/>
                <w:szCs w:val="20"/>
                <w:lang w:val="fr-FR"/>
              </w:rPr>
              <w:t>ère</w:t>
            </w:r>
            <w:r w:rsidRPr="004C59A9">
              <w:rPr>
                <w:rFonts w:ascii="Calibri" w:eastAsia="Calibri" w:hAnsi="Calibri" w:cs="Calibri"/>
                <w:spacing w:val="-17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+</w:t>
            </w:r>
            <w:r w:rsidRPr="004C59A9">
              <w:rPr>
                <w:rFonts w:ascii="Calibri" w:eastAsia="Calibri" w:hAnsi="Calibri" w:cs="Calibri"/>
                <w:spacing w:val="-19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plusi</w:t>
            </w:r>
            <w:r w:rsidRPr="004C59A9">
              <w:rPr>
                <w:rFonts w:ascii="Calibri" w:eastAsia="Calibri" w:hAnsi="Calibri" w:cs="Calibri"/>
                <w:spacing w:val="-2"/>
                <w:sz w:val="20"/>
                <w:szCs w:val="20"/>
                <w:lang w:val="fr-FR"/>
              </w:rPr>
              <w:t>eur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s</w:t>
            </w:r>
            <w:r w:rsidRPr="004C59A9">
              <w:rPr>
                <w:rFonts w:ascii="Calibri" w:eastAsia="Calibri" w:hAnsi="Calibri" w:cs="Calibri"/>
                <w:spacing w:val="-20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2"/>
                <w:sz w:val="20"/>
                <w:szCs w:val="20"/>
                <w:lang w:val="fr-FR"/>
              </w:rPr>
              <w:t>c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apsules</w:t>
            </w:r>
            <w:r w:rsidRPr="004C59A9">
              <w:rPr>
                <w:rFonts w:ascii="Calibri" w:eastAsia="Calibri" w:hAnsi="Calibri" w:cs="Calibri"/>
                <w:spacing w:val="-16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d’une</w:t>
            </w:r>
            <w:r w:rsidRPr="004C59A9">
              <w:rPr>
                <w:rFonts w:ascii="Calibri" w:eastAsia="Calibri" w:hAnsi="Calibri" w:cs="Calibri"/>
                <w:spacing w:val="39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4</w:t>
            </w:r>
            <w:r w:rsidRPr="004C59A9">
              <w:rPr>
                <w:rFonts w:ascii="Calibri" w:eastAsia="Calibri" w:hAnsi="Calibri" w:cs="Calibri"/>
                <w:spacing w:val="-1"/>
                <w:position w:val="10"/>
                <w:sz w:val="20"/>
                <w:szCs w:val="20"/>
                <w:lang w:val="fr-FR"/>
              </w:rPr>
              <w:t>ème</w:t>
            </w:r>
            <w:r w:rsidRPr="004C59A9">
              <w:rPr>
                <w:rFonts w:ascii="Calibri" w:eastAsia="Calibri" w:hAnsi="Calibri" w:cs="Calibri"/>
                <w:spacing w:val="15"/>
                <w:position w:val="10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couleur</w:t>
            </w:r>
          </w:p>
          <w:p w:rsidR="005D53CE" w:rsidRPr="004C59A9" w:rsidRDefault="005D53CE" w:rsidP="004C59A9">
            <w:pPr>
              <w:pStyle w:val="TableParagraph"/>
              <w:spacing w:before="2"/>
              <w:ind w:left="102"/>
              <w:rPr>
                <w:rFonts w:ascii="Calibri" w:eastAsia="Calibri" w:hAnsi="Calibri" w:cs="Calibri"/>
                <w:sz w:val="20"/>
                <w:szCs w:val="20"/>
                <w:lang w:val="fr-FR"/>
              </w:rPr>
            </w:pPr>
            <w:r w:rsidRPr="004C59A9">
              <w:rPr>
                <w:rFonts w:ascii="Calibri" w:eastAsia="Calibri" w:hAnsi="Calibri" w:cs="Calibri"/>
                <w:sz w:val="20"/>
                <w:szCs w:val="20"/>
              </w:rPr>
              <w:t>ϯ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.</w:t>
            </w:r>
            <w:r w:rsidRPr="004C59A9">
              <w:rPr>
                <w:rFonts w:ascii="Calibri" w:eastAsia="Calibri" w:hAnsi="Calibri" w:cs="Calibri"/>
                <w:spacing w:val="-4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Photo</w:t>
            </w:r>
            <w:r w:rsidRPr="004C59A9">
              <w:rPr>
                <w:rFonts w:ascii="Calibri" w:eastAsia="Calibri" w:hAnsi="Calibri" w:cs="Calibri"/>
                <w:spacing w:val="-2"/>
                <w:sz w:val="20"/>
                <w:szCs w:val="20"/>
                <w:lang w:val="fr-FR"/>
              </w:rPr>
              <w:t>c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opies</w:t>
            </w:r>
            <w:r w:rsidRPr="004C59A9">
              <w:rPr>
                <w:rFonts w:ascii="Calibri" w:eastAsia="Calibri" w:hAnsi="Calibri" w:cs="Calibri"/>
                <w:spacing w:val="-4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du</w:t>
            </w:r>
            <w:r w:rsidRPr="004C59A9">
              <w:rPr>
                <w:rFonts w:ascii="Calibri" w:eastAsia="Calibri" w:hAnsi="Calibri" w:cs="Calibri"/>
                <w:spacing w:val="-5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dessin</w:t>
            </w:r>
            <w:r w:rsidRPr="004C59A9">
              <w:rPr>
                <w:rFonts w:ascii="Calibri" w:eastAsia="Calibri" w:hAnsi="Calibri" w:cs="Calibri"/>
                <w:spacing w:val="-5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+</w:t>
            </w:r>
            <w:r w:rsidRPr="004C59A9">
              <w:rPr>
                <w:rFonts w:ascii="Calibri" w:eastAsia="Calibri" w:hAnsi="Calibri" w:cs="Calibri"/>
                <w:spacing w:val="-5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z w:val="20"/>
                <w:szCs w:val="20"/>
                <w:lang w:val="fr-FR"/>
              </w:rPr>
              <w:t>scan</w:t>
            </w:r>
            <w:r w:rsidRPr="004C59A9">
              <w:rPr>
                <w:rFonts w:ascii="Calibri" w:eastAsia="Calibri" w:hAnsi="Calibri" w:cs="Calibri"/>
                <w:spacing w:val="-4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de</w:t>
            </w:r>
            <w:r w:rsidRPr="004C59A9">
              <w:rPr>
                <w:rFonts w:ascii="Calibri" w:eastAsia="Calibri" w:hAnsi="Calibri" w:cs="Calibri"/>
                <w:spacing w:val="-4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>l’image</w:t>
            </w:r>
            <w:r w:rsidR="004C59A9" w:rsidRPr="004C59A9">
              <w:rPr>
                <w:rFonts w:ascii="Calibri" w:eastAsia="Calibri" w:hAnsi="Calibri" w:cs="Calibri"/>
                <w:spacing w:val="-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pour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 xml:space="preserve"> </w:t>
            </w:r>
            <w:r w:rsidR="004C59A9"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projection</w:t>
            </w:r>
            <w:r w:rsidRPr="004C59A9">
              <w:rPr>
                <w:rFonts w:ascii="Calibri"/>
                <w:spacing w:val="-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>lors</w:t>
            </w:r>
            <w:r w:rsidRPr="004C59A9">
              <w:rPr>
                <w:rFonts w:ascii="Calibri"/>
                <w:spacing w:val="-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de</w:t>
            </w:r>
            <w:r w:rsidRPr="004C59A9">
              <w:rPr>
                <w:rFonts w:ascii="Calibri"/>
                <w:spacing w:val="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>la</w:t>
            </w:r>
            <w:r w:rsidRPr="004C59A9">
              <w:rPr>
                <w:rFonts w:ascii="Calibri"/>
                <w:spacing w:val="-3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mise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 xml:space="preserve"> en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2"/>
                <w:sz w:val="20"/>
                <w:szCs w:val="20"/>
                <w:lang w:val="fr-FR"/>
              </w:rPr>
              <w:t>commun</w:t>
            </w:r>
          </w:p>
          <w:p w:rsidR="005D53CE" w:rsidRPr="004C59A9" w:rsidRDefault="005D53CE" w:rsidP="005D53CE">
            <w:pPr>
              <w:pStyle w:val="Paragraphedeliste"/>
              <w:numPr>
                <w:ilvl w:val="0"/>
                <w:numId w:val="5"/>
              </w:numPr>
              <w:tabs>
                <w:tab w:val="left" w:pos="321"/>
              </w:tabs>
              <w:ind w:firstLine="0"/>
              <w:rPr>
                <w:rFonts w:ascii="Calibri" w:eastAsia="Calibri" w:hAnsi="Calibri" w:cs="Calibri"/>
                <w:sz w:val="20"/>
                <w:szCs w:val="20"/>
              </w:rPr>
            </w:pPr>
            <w:r w:rsidRPr="004C59A9">
              <w:rPr>
                <w:rFonts w:ascii="Calibri" w:hAnsi="Calibri"/>
                <w:spacing w:val="-1"/>
                <w:sz w:val="20"/>
                <w:szCs w:val="20"/>
              </w:rPr>
              <w:t xml:space="preserve">schéma </w:t>
            </w:r>
            <w:r w:rsidRPr="004C59A9">
              <w:rPr>
                <w:rFonts w:ascii="Calibri" w:hAnsi="Calibri"/>
                <w:sz w:val="20"/>
                <w:szCs w:val="20"/>
              </w:rPr>
              <w:t>à</w:t>
            </w:r>
            <w:r w:rsidRPr="004C59A9">
              <w:rPr>
                <w:rFonts w:ascii="Calibri" w:hAnsi="Calibri"/>
                <w:spacing w:val="-3"/>
                <w:sz w:val="20"/>
                <w:szCs w:val="20"/>
              </w:rPr>
              <w:t xml:space="preserve"> </w:t>
            </w:r>
            <w:r w:rsidRPr="004C59A9">
              <w:rPr>
                <w:rFonts w:ascii="Calibri" w:hAnsi="Calibri"/>
                <w:spacing w:val="-1"/>
                <w:sz w:val="20"/>
                <w:szCs w:val="20"/>
              </w:rPr>
              <w:t>compléter</w:t>
            </w:r>
          </w:p>
          <w:p w:rsidR="005D53CE" w:rsidRPr="004C59A9" w:rsidRDefault="005D53CE" w:rsidP="005D53CE">
            <w:pPr>
              <w:pStyle w:val="Paragraphedeliste"/>
              <w:numPr>
                <w:ilvl w:val="0"/>
                <w:numId w:val="5"/>
              </w:numPr>
              <w:tabs>
                <w:tab w:val="left" w:pos="321"/>
              </w:tabs>
              <w:spacing w:before="1" w:line="267" w:lineRule="exact"/>
              <w:ind w:left="320" w:hanging="218"/>
              <w:rPr>
                <w:rFonts w:ascii="Calibri" w:eastAsia="Calibri" w:hAnsi="Calibri" w:cs="Calibri"/>
                <w:sz w:val="20"/>
                <w:szCs w:val="20"/>
                <w:lang w:val="fr-FR"/>
              </w:rPr>
            </w:pP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Des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feutres</w:t>
            </w:r>
            <w:r w:rsidRPr="004C59A9">
              <w:rPr>
                <w:rFonts w:ascii="Calibri"/>
                <w:spacing w:val="-2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>ou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 xml:space="preserve"> crayons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2"/>
                <w:sz w:val="20"/>
                <w:szCs w:val="20"/>
                <w:lang w:val="fr-FR"/>
              </w:rPr>
              <w:t>de</w:t>
            </w:r>
            <w:r w:rsidRPr="004C59A9">
              <w:rPr>
                <w:rFonts w:ascii="Calibri"/>
                <w:sz w:val="20"/>
                <w:szCs w:val="20"/>
                <w:lang w:val="fr-FR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  <w:lang w:val="fr-FR"/>
              </w:rPr>
              <w:t>couleurs</w:t>
            </w:r>
          </w:p>
          <w:p w:rsidR="005D53CE" w:rsidRPr="004C59A9" w:rsidRDefault="005D53CE" w:rsidP="005D53CE">
            <w:pPr>
              <w:pStyle w:val="Paragraphedeliste"/>
              <w:numPr>
                <w:ilvl w:val="0"/>
                <w:numId w:val="5"/>
              </w:numPr>
              <w:tabs>
                <w:tab w:val="left" w:pos="321"/>
              </w:tabs>
              <w:spacing w:line="267" w:lineRule="exact"/>
              <w:ind w:left="320" w:hanging="218"/>
              <w:rPr>
                <w:rFonts w:ascii="Calibri" w:eastAsia="Calibri" w:hAnsi="Calibri" w:cs="Calibri"/>
                <w:sz w:val="20"/>
                <w:szCs w:val="20"/>
              </w:rPr>
            </w:pPr>
            <w:r w:rsidRPr="004C59A9">
              <w:rPr>
                <w:rFonts w:ascii="Calibri"/>
                <w:spacing w:val="-1"/>
                <w:sz w:val="20"/>
                <w:szCs w:val="20"/>
              </w:rPr>
              <w:t>Des</w:t>
            </w:r>
            <w:r w:rsidRPr="004C59A9">
              <w:rPr>
                <w:rFonts w:ascii="Calibri"/>
                <w:sz w:val="20"/>
                <w:szCs w:val="20"/>
              </w:rPr>
              <w:t xml:space="preserve"> </w:t>
            </w:r>
            <w:r w:rsidRPr="004C59A9">
              <w:rPr>
                <w:rFonts w:ascii="Calibri"/>
                <w:spacing w:val="-1"/>
                <w:sz w:val="20"/>
                <w:szCs w:val="20"/>
              </w:rPr>
              <w:t>grilles</w:t>
            </w:r>
            <w:r w:rsidRPr="004C59A9">
              <w:rPr>
                <w:rFonts w:ascii="Calibri"/>
                <w:spacing w:val="-3"/>
                <w:sz w:val="20"/>
                <w:szCs w:val="20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</w:rPr>
              <w:t>3</w:t>
            </w:r>
            <w:r w:rsidRPr="004C59A9">
              <w:rPr>
                <w:rFonts w:ascii="Calibri"/>
                <w:spacing w:val="-1"/>
                <w:sz w:val="20"/>
                <w:szCs w:val="20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</w:rPr>
              <w:t>x</w:t>
            </w:r>
            <w:r w:rsidRPr="004C59A9">
              <w:rPr>
                <w:rFonts w:ascii="Calibri"/>
                <w:spacing w:val="-1"/>
                <w:sz w:val="20"/>
                <w:szCs w:val="20"/>
              </w:rPr>
              <w:t xml:space="preserve"> </w:t>
            </w:r>
            <w:r w:rsidRPr="004C59A9">
              <w:rPr>
                <w:rFonts w:ascii="Calibri"/>
                <w:sz w:val="20"/>
                <w:szCs w:val="20"/>
              </w:rPr>
              <w:t>3</w:t>
            </w:r>
          </w:p>
          <w:p w:rsidR="00EF3B75" w:rsidRPr="003D1A33" w:rsidRDefault="00EF3B75" w:rsidP="003D1A33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</w:tr>
    </w:tbl>
    <w:p w:rsidR="005D3B85" w:rsidRDefault="005D3B85">
      <w:pPr>
        <w:pStyle w:val="Titre2"/>
        <w:spacing w:before="51"/>
        <w:ind w:left="213" w:firstLine="0"/>
        <w:rPr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7"/>
        <w:gridCol w:w="2374"/>
        <w:gridCol w:w="2240"/>
        <w:gridCol w:w="2381"/>
        <w:gridCol w:w="2514"/>
        <w:gridCol w:w="3603"/>
      </w:tblGrid>
      <w:tr w:rsidR="005D3B85" w:rsidTr="00A36BA5">
        <w:tc>
          <w:tcPr>
            <w:tcW w:w="2617" w:type="dxa"/>
            <w:tcBorders>
              <w:top w:val="nil"/>
              <w:left w:val="nil"/>
            </w:tcBorders>
            <w:vAlign w:val="center"/>
          </w:tcPr>
          <w:p w:rsidR="005D3B85" w:rsidRDefault="005D3B85" w:rsidP="008B0DCE">
            <w:pPr>
              <w:jc w:val="center"/>
              <w:rPr>
                <w:rFonts w:ascii="Calibri" w:eastAsia="Calibri" w:hAnsi="Calibri" w:cs="Calibri"/>
                <w:lang w:val="fr-FR"/>
              </w:rPr>
            </w:pPr>
          </w:p>
        </w:tc>
        <w:tc>
          <w:tcPr>
            <w:tcW w:w="2374" w:type="dxa"/>
            <w:vAlign w:val="center"/>
          </w:tcPr>
          <w:p w:rsidR="005D3B85" w:rsidRPr="00EF3B75" w:rsidRDefault="005D3B85" w:rsidP="008B0DCE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Objectifs</w:t>
            </w:r>
          </w:p>
        </w:tc>
        <w:tc>
          <w:tcPr>
            <w:tcW w:w="2240" w:type="dxa"/>
            <w:vAlign w:val="center"/>
          </w:tcPr>
          <w:p w:rsidR="005D3B85" w:rsidRPr="00EF3B75" w:rsidRDefault="005D3B85" w:rsidP="008B0DCE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CM1</w:t>
            </w:r>
          </w:p>
        </w:tc>
        <w:tc>
          <w:tcPr>
            <w:tcW w:w="2381" w:type="dxa"/>
            <w:vAlign w:val="center"/>
          </w:tcPr>
          <w:p w:rsidR="005D3B85" w:rsidRPr="00EF3B75" w:rsidRDefault="005D3B85" w:rsidP="008B0DCE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CM2</w:t>
            </w:r>
          </w:p>
        </w:tc>
        <w:tc>
          <w:tcPr>
            <w:tcW w:w="6117" w:type="dxa"/>
            <w:gridSpan w:val="2"/>
            <w:vAlign w:val="center"/>
          </w:tcPr>
          <w:p w:rsidR="005D3B85" w:rsidRPr="00EF3B75" w:rsidRDefault="005D3B85" w:rsidP="008B0DCE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>Supports, matériel</w:t>
            </w:r>
          </w:p>
        </w:tc>
      </w:tr>
      <w:tr w:rsidR="005D3B85" w:rsidRPr="00A36BA5" w:rsidTr="00A36BA5">
        <w:tc>
          <w:tcPr>
            <w:tcW w:w="2617" w:type="dxa"/>
            <w:vAlign w:val="center"/>
          </w:tcPr>
          <w:p w:rsidR="005D3B85" w:rsidRPr="00EF3B75" w:rsidRDefault="005D3B85" w:rsidP="005D3B8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 xml:space="preserve">Séance </w:t>
            </w:r>
            <w:r>
              <w:rPr>
                <w:rFonts w:ascii="Calibri" w:eastAsia="Calibri" w:hAnsi="Calibri" w:cs="Calibri"/>
                <w:b/>
                <w:sz w:val="24"/>
                <w:lang w:val="fr-FR"/>
              </w:rPr>
              <w:t>4</w:t>
            </w:r>
          </w:p>
        </w:tc>
        <w:tc>
          <w:tcPr>
            <w:tcW w:w="2374" w:type="dxa"/>
            <w:vAlign w:val="center"/>
          </w:tcPr>
          <w:p w:rsidR="005D3B85" w:rsidRPr="005D3B85" w:rsidRDefault="005D3B85" w:rsidP="00444FA5">
            <w:pPr>
              <w:pStyle w:val="Default"/>
              <w:numPr>
                <w:ilvl w:val="0"/>
                <w:numId w:val="19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Faire des essais </w:t>
            </w:r>
          </w:p>
          <w:p w:rsidR="005D3B85" w:rsidRPr="005D3B85" w:rsidRDefault="005D3B85" w:rsidP="00444FA5">
            <w:pPr>
              <w:pStyle w:val="Default"/>
              <w:numPr>
                <w:ilvl w:val="0"/>
                <w:numId w:val="19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Réitérer </w:t>
            </w:r>
          </w:p>
          <w:p w:rsidR="005D3B85" w:rsidRPr="005D3B85" w:rsidRDefault="005D3B85" w:rsidP="00444FA5">
            <w:pPr>
              <w:pStyle w:val="Default"/>
              <w:numPr>
                <w:ilvl w:val="0"/>
                <w:numId w:val="19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Garder la trace des essais </w:t>
            </w:r>
          </w:p>
          <w:p w:rsidR="005D3B85" w:rsidRPr="005D3B85" w:rsidRDefault="005D3B85" w:rsidP="00444FA5">
            <w:pPr>
              <w:pStyle w:val="Default"/>
              <w:numPr>
                <w:ilvl w:val="0"/>
                <w:numId w:val="19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Présenter le problème à la classe </w:t>
            </w:r>
          </w:p>
          <w:p w:rsidR="005D3B85" w:rsidRPr="00444FA5" w:rsidRDefault="005D3B85" w:rsidP="00444FA5">
            <w:pPr>
              <w:pStyle w:val="Paragraphedeliste"/>
              <w:numPr>
                <w:ilvl w:val="0"/>
                <w:numId w:val="19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 xml:space="preserve">Expliquer sa démarche à la classe en précisant les essais, les pistes qui n’ont pas aboutis </w:t>
            </w:r>
          </w:p>
          <w:p w:rsidR="005D3B85" w:rsidRPr="005D3B85" w:rsidRDefault="005D3B85" w:rsidP="005D3B85">
            <w:pPr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  <w:tc>
          <w:tcPr>
            <w:tcW w:w="2240" w:type="dxa"/>
            <w:vAlign w:val="center"/>
          </w:tcPr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Problèmes numériques différents pour chacun des groupes :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1. Ronde des opérations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2. Salle obscure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3. Dur, dur les œufs !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4. Le nombre mystère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5. A dos d’âne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6. La tirelire d’Hélène </w:t>
            </w:r>
          </w:p>
          <w:p w:rsidR="005D3B85" w:rsidRDefault="005D3B85" w:rsidP="005D3B85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7. Plus blanc que blanc</w:t>
            </w:r>
            <w:r w:rsidRPr="00D36CB8">
              <w:rPr>
                <w:rFonts w:ascii="Times New Roman" w:hAnsi="Times New Roman" w:cs="Times New Roman"/>
                <w:sz w:val="23"/>
                <w:szCs w:val="23"/>
                <w:lang w:val="fr-FR"/>
              </w:rPr>
              <w:t xml:space="preserve"> </w:t>
            </w:r>
          </w:p>
        </w:tc>
        <w:tc>
          <w:tcPr>
            <w:tcW w:w="2381" w:type="dxa"/>
            <w:vAlign w:val="center"/>
          </w:tcPr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Problèmes numériques différents pour chacun des groupes :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1. XT T </w:t>
            </w:r>
            <w:proofErr w:type="spellStart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>tro</w:t>
            </w:r>
            <w:proofErr w:type="spellEnd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 LOL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2. La fête foraine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3. Pas de pot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4. </w:t>
            </w:r>
            <w:proofErr w:type="spellStart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>It’s</w:t>
            </w:r>
            <w:proofErr w:type="spellEnd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 a </w:t>
            </w:r>
            <w:proofErr w:type="spellStart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>bargain</w:t>
            </w:r>
            <w:proofErr w:type="spellEnd"/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5. Le coup de la panne </w:t>
            </w:r>
          </w:p>
          <w:p w:rsidR="005D3B85" w:rsidRPr="005D3B8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6. En somme </w:t>
            </w:r>
          </w:p>
          <w:p w:rsidR="005D3B85" w:rsidRDefault="005D3B85" w:rsidP="005D3B85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7. Les bonbons</w:t>
            </w:r>
            <w:r>
              <w:rPr>
                <w:sz w:val="23"/>
                <w:szCs w:val="23"/>
              </w:rPr>
              <w:t xml:space="preserve"> </w:t>
            </w:r>
          </w:p>
        </w:tc>
        <w:tc>
          <w:tcPr>
            <w:tcW w:w="6117" w:type="dxa"/>
            <w:gridSpan w:val="2"/>
            <w:vAlign w:val="center"/>
          </w:tcPr>
          <w:p w:rsidR="005D3B85" w:rsidRPr="00444FA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Aides papier au cas par cas </w:t>
            </w:r>
          </w:p>
          <w:p w:rsidR="005D3B85" w:rsidRPr="00444FA5" w:rsidRDefault="005D3B8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Grille d’observation élève </w:t>
            </w:r>
          </w:p>
          <w:p w:rsidR="005D3B85" w:rsidRPr="005D3B85" w:rsidRDefault="005D3B85" w:rsidP="00444FA5">
            <w:pPr>
              <w:pStyle w:val="Default"/>
              <w:jc w:val="both"/>
              <w:rPr>
                <w:rFonts w:ascii="Calibri" w:eastAsia="Calibri" w:hAnsi="Calibri" w:cs="Calibri"/>
                <w:sz w:val="20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>Fiche d’observation professeur</w:t>
            </w:r>
            <w:r w:rsidRPr="005D3B85">
              <w:rPr>
                <w:sz w:val="22"/>
                <w:szCs w:val="22"/>
              </w:rPr>
              <w:t xml:space="preserve"> </w:t>
            </w:r>
          </w:p>
        </w:tc>
      </w:tr>
      <w:tr w:rsidR="00A36BA5" w:rsidRPr="00A36BA5" w:rsidTr="00A36BA5">
        <w:tc>
          <w:tcPr>
            <w:tcW w:w="2617" w:type="dxa"/>
            <w:vAlign w:val="center"/>
          </w:tcPr>
          <w:p w:rsidR="00A36BA5" w:rsidRPr="00EF3B75" w:rsidRDefault="00A36BA5" w:rsidP="005D3B8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 xml:space="preserve">Séance </w:t>
            </w:r>
            <w:r>
              <w:rPr>
                <w:rFonts w:ascii="Calibri" w:eastAsia="Calibri" w:hAnsi="Calibri" w:cs="Calibri"/>
                <w:b/>
                <w:sz w:val="24"/>
                <w:lang w:val="fr-FR"/>
              </w:rPr>
              <w:t>5</w:t>
            </w:r>
          </w:p>
        </w:tc>
        <w:tc>
          <w:tcPr>
            <w:tcW w:w="2374" w:type="dxa"/>
            <w:vAlign w:val="center"/>
          </w:tcPr>
          <w:p w:rsidR="00A36BA5" w:rsidRPr="00444FA5" w:rsidRDefault="00A36BA5" w:rsidP="00444FA5">
            <w:pPr>
              <w:pStyle w:val="Default"/>
              <w:numPr>
                <w:ilvl w:val="0"/>
                <w:numId w:val="20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Faire des essais </w:t>
            </w:r>
          </w:p>
          <w:p w:rsidR="00A36BA5" w:rsidRPr="00444FA5" w:rsidRDefault="00A36BA5" w:rsidP="00444FA5">
            <w:pPr>
              <w:pStyle w:val="Default"/>
              <w:numPr>
                <w:ilvl w:val="0"/>
                <w:numId w:val="20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Réitérer </w:t>
            </w:r>
          </w:p>
          <w:p w:rsidR="00A36BA5" w:rsidRPr="00444FA5" w:rsidRDefault="00A36BA5" w:rsidP="00444FA5">
            <w:pPr>
              <w:pStyle w:val="Default"/>
              <w:numPr>
                <w:ilvl w:val="0"/>
                <w:numId w:val="20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Garder la trace des essais </w:t>
            </w:r>
          </w:p>
          <w:p w:rsidR="00A36BA5" w:rsidRPr="00444FA5" w:rsidRDefault="00A36BA5" w:rsidP="00444FA5">
            <w:pPr>
              <w:pStyle w:val="Default"/>
              <w:numPr>
                <w:ilvl w:val="0"/>
                <w:numId w:val="20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Présenter le problème à la classe </w:t>
            </w:r>
          </w:p>
          <w:p w:rsidR="00A36BA5" w:rsidRPr="00444FA5" w:rsidRDefault="00A36BA5" w:rsidP="00444FA5">
            <w:pPr>
              <w:pStyle w:val="Paragraphedeliste"/>
              <w:numPr>
                <w:ilvl w:val="0"/>
                <w:numId w:val="20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 xml:space="preserve">Expliquer sa démarche à la classe en précisant les essais, les pistes qui n’ont pas aboutis </w:t>
            </w:r>
          </w:p>
          <w:p w:rsidR="00A36BA5" w:rsidRPr="00444FA5" w:rsidRDefault="00A36BA5" w:rsidP="00444FA5">
            <w:pPr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  <w:tc>
          <w:tcPr>
            <w:tcW w:w="2240" w:type="dxa"/>
            <w:vAlign w:val="center"/>
          </w:tcPr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Problèmes géométriques différents pour chacun des groupes : </w:t>
            </w:r>
          </w:p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1. Chacun sa route </w:t>
            </w:r>
          </w:p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2. Quelle galère ! </w:t>
            </w:r>
          </w:p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3. L’escalier </w:t>
            </w:r>
          </w:p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4. Corde à sauter </w:t>
            </w:r>
          </w:p>
          <w:p w:rsidR="00A36BA5" w:rsidRPr="00D36CB8" w:rsidRDefault="00A36BA5" w:rsidP="0022581E">
            <w:pPr>
              <w:jc w:val="both"/>
              <w:rPr>
                <w:rFonts w:ascii="Times New Roman" w:hAnsi="Times New Roman" w:cs="Times New Roman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5. Chasse au chat</w:t>
            </w:r>
            <w:r w:rsidRPr="00D36CB8">
              <w:rPr>
                <w:rFonts w:ascii="Times New Roman" w:hAnsi="Times New Roman" w:cs="Times New Roman"/>
                <w:lang w:val="fr-FR"/>
              </w:rPr>
              <w:t xml:space="preserve"> </w:t>
            </w:r>
          </w:p>
          <w:p w:rsidR="00A36BA5" w:rsidRPr="005D3B85" w:rsidRDefault="00A36BA5" w:rsidP="0022581E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6. Trésor </w:t>
            </w:r>
          </w:p>
          <w:p w:rsidR="00A36BA5" w:rsidRDefault="00A36BA5" w:rsidP="0022581E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7. Au point</w:t>
            </w:r>
            <w:r>
              <w:t xml:space="preserve"> </w:t>
            </w:r>
          </w:p>
        </w:tc>
        <w:tc>
          <w:tcPr>
            <w:tcW w:w="2381" w:type="dxa"/>
            <w:vAlign w:val="center"/>
          </w:tcPr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Problèmes géométriques différents pour chacun des groupes : </w:t>
            </w:r>
          </w:p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1. Chacun sa route </w:t>
            </w:r>
          </w:p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2. Quelle galère ! </w:t>
            </w:r>
          </w:p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3. L’escalier </w:t>
            </w:r>
          </w:p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4. Corde à sauter </w:t>
            </w:r>
          </w:p>
          <w:p w:rsidR="00A36BA5" w:rsidRPr="00D36CB8" w:rsidRDefault="00A36BA5" w:rsidP="005D3B85">
            <w:pPr>
              <w:jc w:val="both"/>
              <w:rPr>
                <w:rFonts w:ascii="Times New Roman" w:hAnsi="Times New Roman" w:cs="Times New Roman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5. Chasse au chat</w:t>
            </w:r>
            <w:r w:rsidRPr="00D36CB8">
              <w:rPr>
                <w:rFonts w:ascii="Times New Roman" w:hAnsi="Times New Roman" w:cs="Times New Roman"/>
                <w:lang w:val="fr-FR"/>
              </w:rPr>
              <w:t xml:space="preserve"> </w:t>
            </w:r>
          </w:p>
          <w:p w:rsidR="00A36BA5" w:rsidRPr="005D3B8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6. Trésor </w:t>
            </w:r>
          </w:p>
          <w:p w:rsidR="00A36BA5" w:rsidRDefault="00A36BA5" w:rsidP="005D3B85">
            <w:pPr>
              <w:jc w:val="both"/>
              <w:rPr>
                <w:rFonts w:ascii="Calibri" w:eastAsia="Calibri" w:hAnsi="Calibri" w:cs="Calibri"/>
                <w:lang w:val="fr-FR"/>
              </w:rPr>
            </w:pPr>
            <w:r w:rsidRPr="005D3B85">
              <w:rPr>
                <w:rFonts w:ascii="Calibri" w:eastAsia="Calibri" w:hAnsi="Calibri" w:cs="Calibri"/>
                <w:sz w:val="20"/>
                <w:lang w:val="fr-FR"/>
              </w:rPr>
              <w:t>7. Au point</w:t>
            </w:r>
            <w:r>
              <w:t xml:space="preserve"> </w:t>
            </w:r>
          </w:p>
        </w:tc>
        <w:tc>
          <w:tcPr>
            <w:tcW w:w="6117" w:type="dxa"/>
            <w:gridSpan w:val="2"/>
            <w:vAlign w:val="center"/>
          </w:tcPr>
          <w:p w:rsidR="00A36BA5" w:rsidRPr="00444FA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Aides papier au cas par cas </w:t>
            </w:r>
          </w:p>
          <w:p w:rsidR="00A36BA5" w:rsidRPr="00444FA5" w:rsidRDefault="00A36BA5" w:rsidP="005D3B8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Grille d’observation élève </w:t>
            </w:r>
          </w:p>
          <w:p w:rsidR="00A36BA5" w:rsidRPr="005D3B85" w:rsidRDefault="00A36BA5" w:rsidP="005D3B85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>Fiche d’observation professeur</w:t>
            </w:r>
            <w:r w:rsidRPr="00D36CB8">
              <w:rPr>
                <w:lang w:val="fr-FR"/>
              </w:rPr>
              <w:t xml:space="preserve"> </w:t>
            </w:r>
          </w:p>
        </w:tc>
      </w:tr>
      <w:tr w:rsidR="00A36BA5" w:rsidRPr="00A36BA5" w:rsidTr="00A36BA5">
        <w:tc>
          <w:tcPr>
            <w:tcW w:w="2617" w:type="dxa"/>
            <w:vAlign w:val="center"/>
          </w:tcPr>
          <w:p w:rsidR="00A36BA5" w:rsidRPr="00EF3B75" w:rsidRDefault="00A36BA5" w:rsidP="005D3B85">
            <w:pPr>
              <w:jc w:val="center"/>
              <w:rPr>
                <w:rFonts w:ascii="Calibri" w:eastAsia="Calibri" w:hAnsi="Calibri" w:cs="Calibri"/>
                <w:b/>
                <w:sz w:val="24"/>
                <w:lang w:val="fr-FR"/>
              </w:rPr>
            </w:pPr>
            <w:r w:rsidRPr="00EF3B75">
              <w:rPr>
                <w:rFonts w:ascii="Calibri" w:eastAsia="Calibri" w:hAnsi="Calibri" w:cs="Calibri"/>
                <w:b/>
                <w:sz w:val="24"/>
                <w:lang w:val="fr-FR"/>
              </w:rPr>
              <w:t xml:space="preserve">Séance </w:t>
            </w:r>
            <w:r>
              <w:rPr>
                <w:rFonts w:ascii="Calibri" w:eastAsia="Calibri" w:hAnsi="Calibri" w:cs="Calibri"/>
                <w:b/>
                <w:sz w:val="24"/>
                <w:lang w:val="fr-FR"/>
              </w:rPr>
              <w:t>6</w:t>
            </w:r>
          </w:p>
        </w:tc>
        <w:tc>
          <w:tcPr>
            <w:tcW w:w="2374" w:type="dxa"/>
            <w:vAlign w:val="center"/>
          </w:tcPr>
          <w:p w:rsidR="00A36BA5" w:rsidRPr="00444FA5" w:rsidRDefault="00A36BA5" w:rsidP="00444FA5">
            <w:pPr>
              <w:pStyle w:val="Default"/>
              <w:numPr>
                <w:ilvl w:val="0"/>
                <w:numId w:val="21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Faire des essais </w:t>
            </w:r>
          </w:p>
          <w:p w:rsidR="00A36BA5" w:rsidRPr="00444FA5" w:rsidRDefault="00A36BA5" w:rsidP="00444FA5">
            <w:pPr>
              <w:pStyle w:val="Default"/>
              <w:numPr>
                <w:ilvl w:val="0"/>
                <w:numId w:val="21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Réitérer </w:t>
            </w:r>
          </w:p>
          <w:p w:rsidR="00A36BA5" w:rsidRPr="00444FA5" w:rsidRDefault="00A36BA5" w:rsidP="00444FA5">
            <w:pPr>
              <w:pStyle w:val="Default"/>
              <w:numPr>
                <w:ilvl w:val="0"/>
                <w:numId w:val="21"/>
              </w:numPr>
              <w:ind w:left="31" w:firstLine="0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Garder la trace des essais </w:t>
            </w:r>
          </w:p>
          <w:p w:rsidR="00A36BA5" w:rsidRPr="00444FA5" w:rsidRDefault="00A36BA5" w:rsidP="00444FA5">
            <w:pPr>
              <w:pStyle w:val="Paragraphedeliste"/>
              <w:numPr>
                <w:ilvl w:val="0"/>
                <w:numId w:val="21"/>
              </w:numPr>
              <w:ind w:left="31" w:firstLine="0"/>
              <w:rPr>
                <w:rFonts w:ascii="Calibri" w:eastAsia="Calibri" w:hAnsi="Calibri" w:cs="Calibri"/>
                <w:sz w:val="20"/>
                <w:lang w:val="fr-FR"/>
              </w:rPr>
            </w:pPr>
            <w:r w:rsidRPr="00444FA5">
              <w:rPr>
                <w:rFonts w:ascii="Calibri" w:eastAsia="Calibri" w:hAnsi="Calibri" w:cs="Calibri"/>
                <w:sz w:val="20"/>
                <w:lang w:val="fr-FR"/>
              </w:rPr>
              <w:t xml:space="preserve">Rédiger au fur et à mesure de la recherche un carnet de bord du travail de l’équipe </w:t>
            </w:r>
          </w:p>
          <w:p w:rsidR="00A36BA5" w:rsidRPr="00444FA5" w:rsidRDefault="00A36BA5" w:rsidP="00444FA5">
            <w:pPr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  <w:tc>
          <w:tcPr>
            <w:tcW w:w="2240" w:type="dxa"/>
            <w:vAlign w:val="center"/>
          </w:tcPr>
          <w:p w:rsidR="00A36BA5" w:rsidRDefault="00A36BA5" w:rsidP="005D3B85">
            <w:pPr>
              <w:pStyle w:val="Default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Narration de recherche </w:t>
            </w:r>
          </w:p>
          <w:p w:rsidR="00A36BA5" w:rsidRPr="005D3B85" w:rsidRDefault="00A36BA5" w:rsidP="005D3B85">
            <w:pPr>
              <w:pStyle w:val="Default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« Dragons, perroquets et crocodiles » </w:t>
            </w:r>
          </w:p>
          <w:p w:rsidR="00A36BA5" w:rsidRPr="005D3B85" w:rsidRDefault="00A36BA5" w:rsidP="005D3B85">
            <w:pPr>
              <w:rPr>
                <w:rFonts w:ascii="Calibri" w:eastAsia="Calibri" w:hAnsi="Calibri" w:cs="Calibri"/>
                <w:lang w:val="fr-FR"/>
              </w:rPr>
            </w:pPr>
          </w:p>
        </w:tc>
        <w:tc>
          <w:tcPr>
            <w:tcW w:w="2381" w:type="dxa"/>
            <w:vAlign w:val="center"/>
          </w:tcPr>
          <w:p w:rsidR="00A36BA5" w:rsidRDefault="00A36BA5" w:rsidP="005D3B85">
            <w:pPr>
              <w:pStyle w:val="Default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>Narration de recherche</w:t>
            </w:r>
          </w:p>
          <w:p w:rsidR="00A36BA5" w:rsidRPr="005D3B85" w:rsidRDefault="00A36BA5" w:rsidP="005D3B85">
            <w:pPr>
              <w:pStyle w:val="Default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5D3B8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 « Les triangles équilatéraux » </w:t>
            </w:r>
          </w:p>
          <w:p w:rsidR="00A36BA5" w:rsidRPr="005D3B85" w:rsidRDefault="00A36BA5" w:rsidP="005D3B85">
            <w:pPr>
              <w:rPr>
                <w:rFonts w:ascii="Calibri" w:eastAsia="Calibri" w:hAnsi="Calibri" w:cs="Calibri"/>
                <w:lang w:val="fr-FR"/>
              </w:rPr>
            </w:pPr>
          </w:p>
        </w:tc>
        <w:tc>
          <w:tcPr>
            <w:tcW w:w="2514" w:type="dxa"/>
            <w:vAlign w:val="center"/>
          </w:tcPr>
          <w:p w:rsidR="00A36BA5" w:rsidRPr="00444FA5" w:rsidRDefault="00A36BA5" w:rsidP="00444FA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Cartes dragons, perroquets et crocodiles </w:t>
            </w:r>
          </w:p>
          <w:p w:rsidR="00A36BA5" w:rsidRPr="005D3B85" w:rsidRDefault="00A36BA5" w:rsidP="005D3B85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  <w:tc>
          <w:tcPr>
            <w:tcW w:w="3603" w:type="dxa"/>
            <w:vAlign w:val="center"/>
          </w:tcPr>
          <w:p w:rsidR="00A36BA5" w:rsidRPr="00444FA5" w:rsidRDefault="00A36BA5" w:rsidP="00444FA5">
            <w:pPr>
              <w:pStyle w:val="Default"/>
              <w:jc w:val="both"/>
              <w:rPr>
                <w:rFonts w:ascii="Calibri" w:eastAsia="Calibri" w:hAnsi="Calibri" w:cs="Calibri"/>
                <w:color w:val="auto"/>
                <w:sz w:val="20"/>
                <w:szCs w:val="22"/>
              </w:rPr>
            </w:pPr>
            <w:r w:rsidRPr="00444FA5">
              <w:rPr>
                <w:rFonts w:ascii="Calibri" w:eastAsia="Calibri" w:hAnsi="Calibri" w:cs="Calibri"/>
                <w:color w:val="auto"/>
                <w:sz w:val="20"/>
                <w:szCs w:val="22"/>
              </w:rPr>
              <w:t xml:space="preserve">Aides papier au cas par cas </w:t>
            </w:r>
          </w:p>
          <w:p w:rsidR="00A36BA5" w:rsidRPr="003D1A33" w:rsidRDefault="00A36BA5" w:rsidP="008B0DCE">
            <w:pPr>
              <w:jc w:val="both"/>
              <w:rPr>
                <w:rFonts w:ascii="Calibri" w:eastAsia="Calibri" w:hAnsi="Calibri" w:cs="Calibri"/>
                <w:sz w:val="20"/>
                <w:lang w:val="fr-FR"/>
              </w:rPr>
            </w:pPr>
          </w:p>
        </w:tc>
      </w:tr>
    </w:tbl>
    <w:p w:rsidR="005D3B85" w:rsidRDefault="005D3B85">
      <w:pPr>
        <w:pStyle w:val="Titre2"/>
        <w:spacing w:before="51"/>
        <w:ind w:left="213" w:firstLine="0"/>
        <w:rPr>
          <w:lang w:val="fr-FR"/>
        </w:rPr>
      </w:pPr>
    </w:p>
    <w:p w:rsidR="001A3A22" w:rsidRPr="00AE1549" w:rsidRDefault="00B11D06">
      <w:pPr>
        <w:pStyle w:val="Titre2"/>
        <w:spacing w:before="51"/>
        <w:ind w:left="213" w:firstLine="0"/>
        <w:rPr>
          <w:rFonts w:cs="Calibri"/>
          <w:lang w:val="fr-FR"/>
        </w:rPr>
      </w:pPr>
      <w:r w:rsidRPr="00AE1549">
        <w:rPr>
          <w:lang w:val="fr-FR"/>
        </w:rPr>
        <w:t>Remarque</w:t>
      </w:r>
      <w:r w:rsidRPr="00AE1549">
        <w:rPr>
          <w:spacing w:val="-32"/>
          <w:lang w:val="fr-FR"/>
        </w:rPr>
        <w:t xml:space="preserve"> </w:t>
      </w:r>
      <w:r w:rsidRPr="00AE1549">
        <w:rPr>
          <w:lang w:val="fr-FR"/>
        </w:rPr>
        <w:t>:</w:t>
      </w:r>
      <w:r w:rsidRPr="00AE1549">
        <w:rPr>
          <w:spacing w:val="-32"/>
          <w:lang w:val="fr-FR"/>
        </w:rPr>
        <w:t xml:space="preserve"> </w:t>
      </w:r>
      <w:r w:rsidRPr="00AE1549">
        <w:rPr>
          <w:lang w:val="fr-FR"/>
        </w:rPr>
        <w:t>les</w:t>
      </w:r>
      <w:r w:rsidRPr="00AE1549">
        <w:rPr>
          <w:spacing w:val="-30"/>
          <w:lang w:val="fr-FR"/>
        </w:rPr>
        <w:t xml:space="preserve"> </w:t>
      </w:r>
      <w:r w:rsidRPr="00AE1549">
        <w:rPr>
          <w:spacing w:val="-1"/>
          <w:lang w:val="fr-FR"/>
        </w:rPr>
        <w:t>pr</w:t>
      </w:r>
      <w:r w:rsidRPr="00AE1549">
        <w:rPr>
          <w:rFonts w:cs="Calibri"/>
          <w:spacing w:val="-1"/>
          <w:lang w:val="fr-FR"/>
        </w:rPr>
        <w:t>o</w:t>
      </w:r>
      <w:r w:rsidR="0032330E">
        <w:rPr>
          <w:rFonts w:cs="Calibri"/>
          <w:spacing w:val="-2"/>
          <w:lang w:val="fr-FR"/>
        </w:rPr>
        <w:t>blèm</w:t>
      </w:r>
      <w:r w:rsidRPr="00AE1549">
        <w:rPr>
          <w:rFonts w:cs="Calibri"/>
          <w:spacing w:val="-1"/>
          <w:lang w:val="fr-FR"/>
        </w:rPr>
        <w:t>es</w:t>
      </w:r>
      <w:r w:rsidRPr="00AE1549">
        <w:rPr>
          <w:rFonts w:cs="Calibri"/>
          <w:spacing w:val="-31"/>
          <w:lang w:val="fr-FR"/>
        </w:rPr>
        <w:t xml:space="preserve"> </w:t>
      </w:r>
      <w:r w:rsidR="0032330E">
        <w:rPr>
          <w:rFonts w:cs="Calibri"/>
          <w:lang w:val="fr-FR"/>
        </w:rPr>
        <w:t>son</w:t>
      </w:r>
      <w:r w:rsidRPr="00AE1549">
        <w:rPr>
          <w:rFonts w:cs="Calibri"/>
          <w:lang w:val="fr-FR"/>
        </w:rPr>
        <w:t>t</w:t>
      </w:r>
      <w:r w:rsidRPr="00AE1549">
        <w:rPr>
          <w:rFonts w:cs="Calibri"/>
          <w:spacing w:val="-32"/>
          <w:lang w:val="fr-FR"/>
        </w:rPr>
        <w:t xml:space="preserve"> </w:t>
      </w:r>
      <w:r w:rsidR="0032330E">
        <w:rPr>
          <w:rFonts w:cs="Calibri"/>
          <w:spacing w:val="-1"/>
          <w:lang w:val="fr-FR"/>
        </w:rPr>
        <w:t>n</w:t>
      </w:r>
      <w:r w:rsidRPr="00AE1549">
        <w:rPr>
          <w:rFonts w:cs="Calibri"/>
          <w:spacing w:val="-1"/>
          <w:lang w:val="fr-FR"/>
        </w:rPr>
        <w:t>u</w:t>
      </w:r>
      <w:r w:rsidR="0032330E">
        <w:rPr>
          <w:rFonts w:cs="Calibri"/>
          <w:spacing w:val="-2"/>
          <w:lang w:val="fr-FR"/>
        </w:rPr>
        <w:t>mér</w:t>
      </w:r>
      <w:r w:rsidRPr="00AE1549">
        <w:rPr>
          <w:rFonts w:cs="Calibri"/>
          <w:spacing w:val="-1"/>
          <w:lang w:val="fr-FR"/>
        </w:rPr>
        <w:t>ot</w:t>
      </w:r>
      <w:r w:rsidR="0032330E">
        <w:rPr>
          <w:rFonts w:cs="Calibri"/>
          <w:spacing w:val="-2"/>
          <w:lang w:val="fr-FR"/>
        </w:rPr>
        <w:t>é</w:t>
      </w:r>
      <w:r w:rsidRPr="00AE1549">
        <w:rPr>
          <w:rFonts w:cs="Calibri"/>
          <w:spacing w:val="-2"/>
          <w:lang w:val="fr-FR"/>
        </w:rPr>
        <w:t>s</w:t>
      </w:r>
      <w:r w:rsidRPr="00AE1549">
        <w:rPr>
          <w:rFonts w:cs="Calibri"/>
          <w:spacing w:val="-32"/>
          <w:lang w:val="fr-FR"/>
        </w:rPr>
        <w:t xml:space="preserve"> </w:t>
      </w:r>
      <w:r w:rsidR="0032330E">
        <w:rPr>
          <w:rFonts w:cs="Calibri"/>
          <w:lang w:val="fr-FR"/>
        </w:rPr>
        <w:t>dan</w:t>
      </w:r>
      <w:r w:rsidRPr="00AE1549">
        <w:rPr>
          <w:rFonts w:cs="Calibri"/>
          <w:lang w:val="fr-FR"/>
        </w:rPr>
        <w:t>s</w:t>
      </w:r>
      <w:r w:rsidRPr="00AE1549">
        <w:rPr>
          <w:rFonts w:cs="Calibri"/>
          <w:spacing w:val="-32"/>
          <w:lang w:val="fr-FR"/>
        </w:rPr>
        <w:t xml:space="preserve"> </w:t>
      </w:r>
      <w:r w:rsidRPr="00AE1549">
        <w:rPr>
          <w:rFonts w:cs="Calibri"/>
          <w:spacing w:val="-1"/>
          <w:lang w:val="fr-FR"/>
        </w:rPr>
        <w:t>l’o</w:t>
      </w:r>
      <w:r w:rsidR="0032330E">
        <w:rPr>
          <w:rFonts w:cs="Calibri"/>
          <w:spacing w:val="-2"/>
          <w:lang w:val="fr-FR"/>
        </w:rPr>
        <w:t>rdr</w:t>
      </w:r>
      <w:r w:rsidRPr="00AE1549">
        <w:rPr>
          <w:rFonts w:cs="Calibri"/>
          <w:spacing w:val="-2"/>
          <w:lang w:val="fr-FR"/>
        </w:rPr>
        <w:t>e</w:t>
      </w:r>
      <w:r w:rsidRPr="00AE1549">
        <w:rPr>
          <w:rFonts w:cs="Calibri"/>
          <w:spacing w:val="-31"/>
          <w:lang w:val="fr-FR"/>
        </w:rPr>
        <w:t xml:space="preserve"> </w:t>
      </w:r>
      <w:r w:rsidR="0032330E">
        <w:rPr>
          <w:rFonts w:cs="Calibri"/>
          <w:spacing w:val="-2"/>
          <w:lang w:val="fr-FR"/>
        </w:rPr>
        <w:t>cr</w:t>
      </w:r>
      <w:r w:rsidRPr="00AE1549">
        <w:rPr>
          <w:rFonts w:cs="Calibri"/>
          <w:spacing w:val="-2"/>
          <w:lang w:val="fr-FR"/>
        </w:rPr>
        <w:t>o</w:t>
      </w:r>
      <w:r w:rsidR="0032330E">
        <w:rPr>
          <w:rFonts w:cs="Calibri"/>
          <w:spacing w:val="-1"/>
          <w:lang w:val="fr-FR"/>
        </w:rPr>
        <w:t>issan</w:t>
      </w:r>
      <w:r w:rsidRPr="00AE1549">
        <w:rPr>
          <w:rFonts w:cs="Calibri"/>
          <w:spacing w:val="-1"/>
          <w:lang w:val="fr-FR"/>
        </w:rPr>
        <w:t>t</w:t>
      </w:r>
      <w:r w:rsidRPr="00AE1549">
        <w:rPr>
          <w:rFonts w:cs="Calibri"/>
          <w:spacing w:val="-31"/>
          <w:lang w:val="fr-FR"/>
        </w:rPr>
        <w:t xml:space="preserve"> </w:t>
      </w:r>
      <w:r w:rsidRPr="00AE1549">
        <w:rPr>
          <w:rFonts w:cs="Calibri"/>
          <w:spacing w:val="-1"/>
          <w:lang w:val="fr-FR"/>
        </w:rPr>
        <w:t>de</w:t>
      </w:r>
      <w:r w:rsidRPr="00AE1549">
        <w:rPr>
          <w:rFonts w:cs="Calibri"/>
          <w:spacing w:val="-31"/>
          <w:lang w:val="fr-FR"/>
        </w:rPr>
        <w:t xml:space="preserve"> </w:t>
      </w:r>
      <w:r w:rsidRPr="00AE1549">
        <w:rPr>
          <w:rFonts w:cs="Calibri"/>
          <w:spacing w:val="-1"/>
          <w:lang w:val="fr-FR"/>
        </w:rPr>
        <w:t>diffi</w:t>
      </w:r>
      <w:r w:rsidR="0032330E">
        <w:rPr>
          <w:rFonts w:cs="Calibri"/>
          <w:spacing w:val="-2"/>
          <w:lang w:val="fr-FR"/>
        </w:rPr>
        <w:t>c</w:t>
      </w:r>
      <w:r w:rsidRPr="00AE1549">
        <w:rPr>
          <w:rFonts w:cs="Calibri"/>
          <w:spacing w:val="-1"/>
          <w:lang w:val="fr-FR"/>
        </w:rPr>
        <w:t>ult</w:t>
      </w:r>
      <w:r w:rsidR="0032330E">
        <w:rPr>
          <w:rFonts w:cs="Calibri"/>
          <w:spacing w:val="-2"/>
          <w:lang w:val="fr-FR"/>
        </w:rPr>
        <w:t>é</w:t>
      </w:r>
      <w:r w:rsidRPr="00AE1549">
        <w:rPr>
          <w:rFonts w:cs="Calibri"/>
          <w:spacing w:val="-2"/>
          <w:lang w:val="fr-FR"/>
        </w:rPr>
        <w:t>s.</w:t>
      </w:r>
    </w:p>
    <w:sectPr w:rsidR="001A3A22" w:rsidRPr="00AE1549" w:rsidSect="00D36CB8">
      <w:pgSz w:w="16840" w:h="11910" w:orient="landscape"/>
      <w:pgMar w:top="454" w:right="760" w:bottom="278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2259B5"/>
    <w:multiLevelType w:val="hybridMultilevel"/>
    <w:tmpl w:val="80E8E408"/>
    <w:lvl w:ilvl="0" w:tplc="A1EC80B0">
      <w:start w:val="4"/>
      <w:numFmt w:val="decimal"/>
      <w:lvlText w:val="%1."/>
      <w:lvlJc w:val="left"/>
      <w:pPr>
        <w:ind w:left="323" w:hanging="221"/>
      </w:pPr>
      <w:rPr>
        <w:rFonts w:ascii="Times New Roman" w:eastAsia="Times New Roman" w:hAnsi="Times New Roman" w:hint="default"/>
        <w:sz w:val="22"/>
        <w:szCs w:val="22"/>
      </w:rPr>
    </w:lvl>
    <w:lvl w:ilvl="1" w:tplc="52A860DC">
      <w:start w:val="1"/>
      <w:numFmt w:val="bullet"/>
      <w:lvlText w:val="•"/>
      <w:lvlJc w:val="left"/>
      <w:pPr>
        <w:ind w:left="611" w:hanging="221"/>
      </w:pPr>
      <w:rPr>
        <w:rFonts w:hint="default"/>
      </w:rPr>
    </w:lvl>
    <w:lvl w:ilvl="2" w:tplc="3A403020">
      <w:start w:val="1"/>
      <w:numFmt w:val="bullet"/>
      <w:lvlText w:val="•"/>
      <w:lvlJc w:val="left"/>
      <w:pPr>
        <w:ind w:left="899" w:hanging="221"/>
      </w:pPr>
      <w:rPr>
        <w:rFonts w:hint="default"/>
      </w:rPr>
    </w:lvl>
    <w:lvl w:ilvl="3" w:tplc="AFF6FE78">
      <w:start w:val="1"/>
      <w:numFmt w:val="bullet"/>
      <w:lvlText w:val="•"/>
      <w:lvlJc w:val="left"/>
      <w:pPr>
        <w:ind w:left="1187" w:hanging="221"/>
      </w:pPr>
      <w:rPr>
        <w:rFonts w:hint="default"/>
      </w:rPr>
    </w:lvl>
    <w:lvl w:ilvl="4" w:tplc="0F8E0A6C">
      <w:start w:val="1"/>
      <w:numFmt w:val="bullet"/>
      <w:lvlText w:val="•"/>
      <w:lvlJc w:val="left"/>
      <w:pPr>
        <w:ind w:left="1475" w:hanging="221"/>
      </w:pPr>
      <w:rPr>
        <w:rFonts w:hint="default"/>
      </w:rPr>
    </w:lvl>
    <w:lvl w:ilvl="5" w:tplc="2E9C8A34">
      <w:start w:val="1"/>
      <w:numFmt w:val="bullet"/>
      <w:lvlText w:val="•"/>
      <w:lvlJc w:val="left"/>
      <w:pPr>
        <w:ind w:left="1763" w:hanging="221"/>
      </w:pPr>
      <w:rPr>
        <w:rFonts w:hint="default"/>
      </w:rPr>
    </w:lvl>
    <w:lvl w:ilvl="6" w:tplc="5EA2F132">
      <w:start w:val="1"/>
      <w:numFmt w:val="bullet"/>
      <w:lvlText w:val="•"/>
      <w:lvlJc w:val="left"/>
      <w:pPr>
        <w:ind w:left="2052" w:hanging="221"/>
      </w:pPr>
      <w:rPr>
        <w:rFonts w:hint="default"/>
      </w:rPr>
    </w:lvl>
    <w:lvl w:ilvl="7" w:tplc="B2C24FEA">
      <w:start w:val="1"/>
      <w:numFmt w:val="bullet"/>
      <w:lvlText w:val="•"/>
      <w:lvlJc w:val="left"/>
      <w:pPr>
        <w:ind w:left="2340" w:hanging="221"/>
      </w:pPr>
      <w:rPr>
        <w:rFonts w:hint="default"/>
      </w:rPr>
    </w:lvl>
    <w:lvl w:ilvl="8" w:tplc="28826796">
      <w:start w:val="1"/>
      <w:numFmt w:val="bullet"/>
      <w:lvlText w:val="•"/>
      <w:lvlJc w:val="left"/>
      <w:pPr>
        <w:ind w:left="2628" w:hanging="221"/>
      </w:pPr>
      <w:rPr>
        <w:rFonts w:hint="default"/>
      </w:rPr>
    </w:lvl>
  </w:abstractNum>
  <w:abstractNum w:abstractNumId="1" w15:restartNumberingAfterBreak="0">
    <w:nsid w:val="1B5E0D99"/>
    <w:multiLevelType w:val="hybridMultilevel"/>
    <w:tmpl w:val="99804BF8"/>
    <w:lvl w:ilvl="0" w:tplc="DEA84D88">
      <w:start w:val="1"/>
      <w:numFmt w:val="decimal"/>
      <w:lvlText w:val="%1."/>
      <w:lvlJc w:val="left"/>
      <w:pPr>
        <w:ind w:left="102" w:hanging="269"/>
      </w:pPr>
      <w:rPr>
        <w:rFonts w:ascii="Calibri" w:eastAsia="Calibri" w:hAnsi="Calibri" w:hint="default"/>
        <w:sz w:val="22"/>
        <w:szCs w:val="22"/>
      </w:rPr>
    </w:lvl>
    <w:lvl w:ilvl="1" w:tplc="CEF66F4C">
      <w:start w:val="1"/>
      <w:numFmt w:val="bullet"/>
      <w:lvlText w:val="•"/>
      <w:lvlJc w:val="left"/>
      <w:pPr>
        <w:ind w:left="521" w:hanging="269"/>
      </w:pPr>
      <w:rPr>
        <w:rFonts w:hint="default"/>
      </w:rPr>
    </w:lvl>
    <w:lvl w:ilvl="2" w:tplc="12BE65D0">
      <w:start w:val="1"/>
      <w:numFmt w:val="bullet"/>
      <w:lvlText w:val="•"/>
      <w:lvlJc w:val="left"/>
      <w:pPr>
        <w:ind w:left="941" w:hanging="269"/>
      </w:pPr>
      <w:rPr>
        <w:rFonts w:hint="default"/>
      </w:rPr>
    </w:lvl>
    <w:lvl w:ilvl="3" w:tplc="4950E386">
      <w:start w:val="1"/>
      <w:numFmt w:val="bullet"/>
      <w:lvlText w:val="•"/>
      <w:lvlJc w:val="left"/>
      <w:pPr>
        <w:ind w:left="1360" w:hanging="269"/>
      </w:pPr>
      <w:rPr>
        <w:rFonts w:hint="default"/>
      </w:rPr>
    </w:lvl>
    <w:lvl w:ilvl="4" w:tplc="2586F304">
      <w:start w:val="1"/>
      <w:numFmt w:val="bullet"/>
      <w:lvlText w:val="•"/>
      <w:lvlJc w:val="left"/>
      <w:pPr>
        <w:ind w:left="1780" w:hanging="269"/>
      </w:pPr>
      <w:rPr>
        <w:rFonts w:hint="default"/>
      </w:rPr>
    </w:lvl>
    <w:lvl w:ilvl="5" w:tplc="7D3A8AF4">
      <w:start w:val="1"/>
      <w:numFmt w:val="bullet"/>
      <w:lvlText w:val="•"/>
      <w:lvlJc w:val="left"/>
      <w:pPr>
        <w:ind w:left="2199" w:hanging="269"/>
      </w:pPr>
      <w:rPr>
        <w:rFonts w:hint="default"/>
      </w:rPr>
    </w:lvl>
    <w:lvl w:ilvl="6" w:tplc="3FD2A5BC">
      <w:start w:val="1"/>
      <w:numFmt w:val="bullet"/>
      <w:lvlText w:val="•"/>
      <w:lvlJc w:val="left"/>
      <w:pPr>
        <w:ind w:left="2619" w:hanging="269"/>
      </w:pPr>
      <w:rPr>
        <w:rFonts w:hint="default"/>
      </w:rPr>
    </w:lvl>
    <w:lvl w:ilvl="7" w:tplc="938E5238">
      <w:start w:val="1"/>
      <w:numFmt w:val="bullet"/>
      <w:lvlText w:val="•"/>
      <w:lvlJc w:val="left"/>
      <w:pPr>
        <w:ind w:left="3038" w:hanging="269"/>
      </w:pPr>
      <w:rPr>
        <w:rFonts w:hint="default"/>
      </w:rPr>
    </w:lvl>
    <w:lvl w:ilvl="8" w:tplc="9654C078">
      <w:start w:val="1"/>
      <w:numFmt w:val="bullet"/>
      <w:lvlText w:val="•"/>
      <w:lvlJc w:val="left"/>
      <w:pPr>
        <w:ind w:left="3458" w:hanging="269"/>
      </w:pPr>
      <w:rPr>
        <w:rFonts w:hint="default"/>
      </w:rPr>
    </w:lvl>
  </w:abstractNum>
  <w:abstractNum w:abstractNumId="2" w15:restartNumberingAfterBreak="0">
    <w:nsid w:val="248254A6"/>
    <w:multiLevelType w:val="hybridMultilevel"/>
    <w:tmpl w:val="33ACD426"/>
    <w:lvl w:ilvl="0" w:tplc="578E63AC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58320BE4">
      <w:start w:val="1"/>
      <w:numFmt w:val="bullet"/>
      <w:lvlText w:val="•"/>
      <w:lvlJc w:val="left"/>
      <w:pPr>
        <w:ind w:left="657" w:hanging="240"/>
      </w:pPr>
      <w:rPr>
        <w:rFonts w:hint="default"/>
      </w:rPr>
    </w:lvl>
    <w:lvl w:ilvl="2" w:tplc="9716A528">
      <w:start w:val="1"/>
      <w:numFmt w:val="bullet"/>
      <w:lvlText w:val="•"/>
      <w:lvlJc w:val="left"/>
      <w:pPr>
        <w:ind w:left="972" w:hanging="240"/>
      </w:pPr>
      <w:rPr>
        <w:rFonts w:hint="default"/>
      </w:rPr>
    </w:lvl>
    <w:lvl w:ilvl="3" w:tplc="660EB040">
      <w:start w:val="1"/>
      <w:numFmt w:val="bullet"/>
      <w:lvlText w:val="•"/>
      <w:lvlJc w:val="left"/>
      <w:pPr>
        <w:ind w:left="1288" w:hanging="240"/>
      </w:pPr>
      <w:rPr>
        <w:rFonts w:hint="default"/>
      </w:rPr>
    </w:lvl>
    <w:lvl w:ilvl="4" w:tplc="21FE8206">
      <w:start w:val="1"/>
      <w:numFmt w:val="bullet"/>
      <w:lvlText w:val="•"/>
      <w:lvlJc w:val="left"/>
      <w:pPr>
        <w:ind w:left="1603" w:hanging="240"/>
      </w:pPr>
      <w:rPr>
        <w:rFonts w:hint="default"/>
      </w:rPr>
    </w:lvl>
    <w:lvl w:ilvl="5" w:tplc="942C0268">
      <w:start w:val="1"/>
      <w:numFmt w:val="bullet"/>
      <w:lvlText w:val="•"/>
      <w:lvlJc w:val="left"/>
      <w:pPr>
        <w:ind w:left="1918" w:hanging="240"/>
      </w:pPr>
      <w:rPr>
        <w:rFonts w:hint="default"/>
      </w:rPr>
    </w:lvl>
    <w:lvl w:ilvl="6" w:tplc="A2BEDBE4">
      <w:start w:val="1"/>
      <w:numFmt w:val="bullet"/>
      <w:lvlText w:val="•"/>
      <w:lvlJc w:val="left"/>
      <w:pPr>
        <w:ind w:left="2234" w:hanging="240"/>
      </w:pPr>
      <w:rPr>
        <w:rFonts w:hint="default"/>
      </w:rPr>
    </w:lvl>
    <w:lvl w:ilvl="7" w:tplc="539AA85C">
      <w:start w:val="1"/>
      <w:numFmt w:val="bullet"/>
      <w:lvlText w:val="•"/>
      <w:lvlJc w:val="left"/>
      <w:pPr>
        <w:ind w:left="2549" w:hanging="240"/>
      </w:pPr>
      <w:rPr>
        <w:rFonts w:hint="default"/>
      </w:rPr>
    </w:lvl>
    <w:lvl w:ilvl="8" w:tplc="5D7CEB00">
      <w:start w:val="1"/>
      <w:numFmt w:val="bullet"/>
      <w:lvlText w:val="•"/>
      <w:lvlJc w:val="left"/>
      <w:pPr>
        <w:ind w:left="2864" w:hanging="240"/>
      </w:pPr>
      <w:rPr>
        <w:rFonts w:hint="default"/>
      </w:rPr>
    </w:lvl>
  </w:abstractNum>
  <w:abstractNum w:abstractNumId="3" w15:restartNumberingAfterBreak="0">
    <w:nsid w:val="2DF9789E"/>
    <w:multiLevelType w:val="hybridMultilevel"/>
    <w:tmpl w:val="432ECDF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5A693D"/>
    <w:multiLevelType w:val="hybridMultilevel"/>
    <w:tmpl w:val="15166C04"/>
    <w:lvl w:ilvl="0" w:tplc="476C52EA">
      <w:start w:val="1"/>
      <w:numFmt w:val="bullet"/>
      <w:lvlText w:val="-"/>
      <w:lvlJc w:val="left"/>
      <w:pPr>
        <w:ind w:left="213" w:hanging="130"/>
      </w:pPr>
      <w:rPr>
        <w:rFonts w:ascii="Calibri" w:eastAsia="Calibri" w:hAnsi="Calibri" w:hint="default"/>
        <w:sz w:val="24"/>
        <w:szCs w:val="24"/>
      </w:rPr>
    </w:lvl>
    <w:lvl w:ilvl="1" w:tplc="73863992">
      <w:start w:val="1"/>
      <w:numFmt w:val="bullet"/>
      <w:lvlText w:val="•"/>
      <w:lvlJc w:val="left"/>
      <w:pPr>
        <w:ind w:left="1776" w:hanging="130"/>
      </w:pPr>
      <w:rPr>
        <w:rFonts w:hint="default"/>
      </w:rPr>
    </w:lvl>
    <w:lvl w:ilvl="2" w:tplc="0DB6702E">
      <w:start w:val="1"/>
      <w:numFmt w:val="bullet"/>
      <w:lvlText w:val="•"/>
      <w:lvlJc w:val="left"/>
      <w:pPr>
        <w:ind w:left="3338" w:hanging="130"/>
      </w:pPr>
      <w:rPr>
        <w:rFonts w:hint="default"/>
      </w:rPr>
    </w:lvl>
    <w:lvl w:ilvl="3" w:tplc="2B4E971E">
      <w:start w:val="1"/>
      <w:numFmt w:val="bullet"/>
      <w:lvlText w:val="•"/>
      <w:lvlJc w:val="left"/>
      <w:pPr>
        <w:ind w:left="4901" w:hanging="130"/>
      </w:pPr>
      <w:rPr>
        <w:rFonts w:hint="default"/>
      </w:rPr>
    </w:lvl>
    <w:lvl w:ilvl="4" w:tplc="FEFE1780">
      <w:start w:val="1"/>
      <w:numFmt w:val="bullet"/>
      <w:lvlText w:val="•"/>
      <w:lvlJc w:val="left"/>
      <w:pPr>
        <w:ind w:left="6463" w:hanging="130"/>
      </w:pPr>
      <w:rPr>
        <w:rFonts w:hint="default"/>
      </w:rPr>
    </w:lvl>
    <w:lvl w:ilvl="5" w:tplc="0DACEBD2">
      <w:start w:val="1"/>
      <w:numFmt w:val="bullet"/>
      <w:lvlText w:val="•"/>
      <w:lvlJc w:val="left"/>
      <w:pPr>
        <w:ind w:left="8026" w:hanging="130"/>
      </w:pPr>
      <w:rPr>
        <w:rFonts w:hint="default"/>
      </w:rPr>
    </w:lvl>
    <w:lvl w:ilvl="6" w:tplc="5BC2AD24">
      <w:start w:val="1"/>
      <w:numFmt w:val="bullet"/>
      <w:lvlText w:val="•"/>
      <w:lvlJc w:val="left"/>
      <w:pPr>
        <w:ind w:left="9588" w:hanging="130"/>
      </w:pPr>
      <w:rPr>
        <w:rFonts w:hint="default"/>
      </w:rPr>
    </w:lvl>
    <w:lvl w:ilvl="7" w:tplc="E5A81744">
      <w:start w:val="1"/>
      <w:numFmt w:val="bullet"/>
      <w:lvlText w:val="•"/>
      <w:lvlJc w:val="left"/>
      <w:pPr>
        <w:ind w:left="11150" w:hanging="130"/>
      </w:pPr>
      <w:rPr>
        <w:rFonts w:hint="default"/>
      </w:rPr>
    </w:lvl>
    <w:lvl w:ilvl="8" w:tplc="0B24CAA8">
      <w:start w:val="1"/>
      <w:numFmt w:val="bullet"/>
      <w:lvlText w:val="•"/>
      <w:lvlJc w:val="left"/>
      <w:pPr>
        <w:ind w:left="12713" w:hanging="130"/>
      </w:pPr>
      <w:rPr>
        <w:rFonts w:hint="default"/>
      </w:rPr>
    </w:lvl>
  </w:abstractNum>
  <w:abstractNum w:abstractNumId="5" w15:restartNumberingAfterBreak="0">
    <w:nsid w:val="34943FFC"/>
    <w:multiLevelType w:val="hybridMultilevel"/>
    <w:tmpl w:val="CB9A7E08"/>
    <w:lvl w:ilvl="0" w:tplc="81FAF894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E96ED5AC">
      <w:start w:val="1"/>
      <w:numFmt w:val="bullet"/>
      <w:lvlText w:val="•"/>
      <w:lvlJc w:val="left"/>
      <w:pPr>
        <w:ind w:left="628" w:hanging="240"/>
      </w:pPr>
      <w:rPr>
        <w:rFonts w:hint="default"/>
      </w:rPr>
    </w:lvl>
    <w:lvl w:ilvl="2" w:tplc="D31A34CE">
      <w:start w:val="1"/>
      <w:numFmt w:val="bullet"/>
      <w:lvlText w:val="•"/>
      <w:lvlJc w:val="left"/>
      <w:pPr>
        <w:ind w:left="914" w:hanging="240"/>
      </w:pPr>
      <w:rPr>
        <w:rFonts w:hint="default"/>
      </w:rPr>
    </w:lvl>
    <w:lvl w:ilvl="3" w:tplc="4EF4692C">
      <w:start w:val="1"/>
      <w:numFmt w:val="bullet"/>
      <w:lvlText w:val="•"/>
      <w:lvlJc w:val="left"/>
      <w:pPr>
        <w:ind w:left="1200" w:hanging="240"/>
      </w:pPr>
      <w:rPr>
        <w:rFonts w:hint="default"/>
      </w:rPr>
    </w:lvl>
    <w:lvl w:ilvl="4" w:tplc="57968084">
      <w:start w:val="1"/>
      <w:numFmt w:val="bullet"/>
      <w:lvlText w:val="•"/>
      <w:lvlJc w:val="left"/>
      <w:pPr>
        <w:ind w:left="1487" w:hanging="240"/>
      </w:pPr>
      <w:rPr>
        <w:rFonts w:hint="default"/>
      </w:rPr>
    </w:lvl>
    <w:lvl w:ilvl="5" w:tplc="AB962B5E">
      <w:start w:val="1"/>
      <w:numFmt w:val="bullet"/>
      <w:lvlText w:val="•"/>
      <w:lvlJc w:val="left"/>
      <w:pPr>
        <w:ind w:left="1773" w:hanging="240"/>
      </w:pPr>
      <w:rPr>
        <w:rFonts w:hint="default"/>
      </w:rPr>
    </w:lvl>
    <w:lvl w:ilvl="6" w:tplc="172EA46C">
      <w:start w:val="1"/>
      <w:numFmt w:val="bullet"/>
      <w:lvlText w:val="•"/>
      <w:lvlJc w:val="left"/>
      <w:pPr>
        <w:ind w:left="2059" w:hanging="240"/>
      </w:pPr>
      <w:rPr>
        <w:rFonts w:hint="default"/>
      </w:rPr>
    </w:lvl>
    <w:lvl w:ilvl="7" w:tplc="52E828DE">
      <w:start w:val="1"/>
      <w:numFmt w:val="bullet"/>
      <w:lvlText w:val="•"/>
      <w:lvlJc w:val="left"/>
      <w:pPr>
        <w:ind w:left="2346" w:hanging="240"/>
      </w:pPr>
      <w:rPr>
        <w:rFonts w:hint="default"/>
      </w:rPr>
    </w:lvl>
    <w:lvl w:ilvl="8" w:tplc="249605CC">
      <w:start w:val="1"/>
      <w:numFmt w:val="bullet"/>
      <w:lvlText w:val="•"/>
      <w:lvlJc w:val="left"/>
      <w:pPr>
        <w:ind w:left="2632" w:hanging="240"/>
      </w:pPr>
      <w:rPr>
        <w:rFonts w:hint="default"/>
      </w:rPr>
    </w:lvl>
  </w:abstractNum>
  <w:abstractNum w:abstractNumId="6" w15:restartNumberingAfterBreak="0">
    <w:nsid w:val="36796C4D"/>
    <w:multiLevelType w:val="hybridMultilevel"/>
    <w:tmpl w:val="2E0A7B3E"/>
    <w:lvl w:ilvl="0" w:tplc="9F564F58">
      <w:start w:val="1"/>
      <w:numFmt w:val="decimal"/>
      <w:lvlText w:val="%1."/>
      <w:lvlJc w:val="left"/>
      <w:pPr>
        <w:ind w:left="320" w:hanging="219"/>
      </w:pPr>
      <w:rPr>
        <w:rFonts w:ascii="Calibri" w:eastAsia="Calibri" w:hAnsi="Calibri" w:hint="default"/>
        <w:sz w:val="22"/>
        <w:szCs w:val="22"/>
      </w:rPr>
    </w:lvl>
    <w:lvl w:ilvl="1" w:tplc="70D070A2">
      <w:start w:val="1"/>
      <w:numFmt w:val="bullet"/>
      <w:lvlText w:val="•"/>
      <w:lvlJc w:val="left"/>
      <w:pPr>
        <w:ind w:left="637" w:hanging="219"/>
      </w:pPr>
      <w:rPr>
        <w:rFonts w:hint="default"/>
      </w:rPr>
    </w:lvl>
    <w:lvl w:ilvl="2" w:tplc="62805B5C">
      <w:start w:val="1"/>
      <w:numFmt w:val="bullet"/>
      <w:lvlText w:val="•"/>
      <w:lvlJc w:val="left"/>
      <w:pPr>
        <w:ind w:left="955" w:hanging="219"/>
      </w:pPr>
      <w:rPr>
        <w:rFonts w:hint="default"/>
      </w:rPr>
    </w:lvl>
    <w:lvl w:ilvl="3" w:tplc="68FE3B46">
      <w:start w:val="1"/>
      <w:numFmt w:val="bullet"/>
      <w:lvlText w:val="•"/>
      <w:lvlJc w:val="left"/>
      <w:pPr>
        <w:ind w:left="1272" w:hanging="219"/>
      </w:pPr>
      <w:rPr>
        <w:rFonts w:hint="default"/>
      </w:rPr>
    </w:lvl>
    <w:lvl w:ilvl="4" w:tplc="6B90038C">
      <w:start w:val="1"/>
      <w:numFmt w:val="bullet"/>
      <w:lvlText w:val="•"/>
      <w:lvlJc w:val="left"/>
      <w:pPr>
        <w:ind w:left="1590" w:hanging="219"/>
      </w:pPr>
      <w:rPr>
        <w:rFonts w:hint="default"/>
      </w:rPr>
    </w:lvl>
    <w:lvl w:ilvl="5" w:tplc="501821B6">
      <w:start w:val="1"/>
      <w:numFmt w:val="bullet"/>
      <w:lvlText w:val="•"/>
      <w:lvlJc w:val="left"/>
      <w:pPr>
        <w:ind w:left="1907" w:hanging="219"/>
      </w:pPr>
      <w:rPr>
        <w:rFonts w:hint="default"/>
      </w:rPr>
    </w:lvl>
    <w:lvl w:ilvl="6" w:tplc="8A3E0A06">
      <w:start w:val="1"/>
      <w:numFmt w:val="bullet"/>
      <w:lvlText w:val="•"/>
      <w:lvlJc w:val="left"/>
      <w:pPr>
        <w:ind w:left="2225" w:hanging="219"/>
      </w:pPr>
      <w:rPr>
        <w:rFonts w:hint="default"/>
      </w:rPr>
    </w:lvl>
    <w:lvl w:ilvl="7" w:tplc="EBC48756">
      <w:start w:val="1"/>
      <w:numFmt w:val="bullet"/>
      <w:lvlText w:val="•"/>
      <w:lvlJc w:val="left"/>
      <w:pPr>
        <w:ind w:left="2542" w:hanging="219"/>
      </w:pPr>
      <w:rPr>
        <w:rFonts w:hint="default"/>
      </w:rPr>
    </w:lvl>
    <w:lvl w:ilvl="8" w:tplc="4F5868CC">
      <w:start w:val="1"/>
      <w:numFmt w:val="bullet"/>
      <w:lvlText w:val="•"/>
      <w:lvlJc w:val="left"/>
      <w:pPr>
        <w:ind w:left="2860" w:hanging="219"/>
      </w:pPr>
      <w:rPr>
        <w:rFonts w:hint="default"/>
      </w:rPr>
    </w:lvl>
  </w:abstractNum>
  <w:abstractNum w:abstractNumId="7" w15:restartNumberingAfterBreak="0">
    <w:nsid w:val="3A5D5300"/>
    <w:multiLevelType w:val="hybridMultilevel"/>
    <w:tmpl w:val="C9FC5614"/>
    <w:lvl w:ilvl="0" w:tplc="BF8A8382">
      <w:start w:val="1"/>
      <w:numFmt w:val="decimal"/>
      <w:lvlText w:val="%1."/>
      <w:lvlJc w:val="left"/>
      <w:pPr>
        <w:ind w:left="323" w:hanging="221"/>
      </w:pPr>
      <w:rPr>
        <w:rFonts w:ascii="Times New Roman" w:eastAsia="Times New Roman" w:hAnsi="Times New Roman" w:hint="default"/>
        <w:sz w:val="22"/>
        <w:szCs w:val="22"/>
      </w:rPr>
    </w:lvl>
    <w:lvl w:ilvl="1" w:tplc="8F7C1AD6">
      <w:start w:val="1"/>
      <w:numFmt w:val="bullet"/>
      <w:lvlText w:val="•"/>
      <w:lvlJc w:val="left"/>
      <w:pPr>
        <w:ind w:left="640" w:hanging="221"/>
      </w:pPr>
      <w:rPr>
        <w:rFonts w:hint="default"/>
      </w:rPr>
    </w:lvl>
    <w:lvl w:ilvl="2" w:tplc="096E262C">
      <w:start w:val="1"/>
      <w:numFmt w:val="bullet"/>
      <w:lvlText w:val="•"/>
      <w:lvlJc w:val="left"/>
      <w:pPr>
        <w:ind w:left="957" w:hanging="221"/>
      </w:pPr>
      <w:rPr>
        <w:rFonts w:hint="default"/>
      </w:rPr>
    </w:lvl>
    <w:lvl w:ilvl="3" w:tplc="BFAA510E">
      <w:start w:val="1"/>
      <w:numFmt w:val="bullet"/>
      <w:lvlText w:val="•"/>
      <w:lvlJc w:val="left"/>
      <w:pPr>
        <w:ind w:left="1274" w:hanging="221"/>
      </w:pPr>
      <w:rPr>
        <w:rFonts w:hint="default"/>
      </w:rPr>
    </w:lvl>
    <w:lvl w:ilvl="4" w:tplc="DB54E2E6">
      <w:start w:val="1"/>
      <w:numFmt w:val="bullet"/>
      <w:lvlText w:val="•"/>
      <w:lvlJc w:val="left"/>
      <w:pPr>
        <w:ind w:left="1591" w:hanging="221"/>
      </w:pPr>
      <w:rPr>
        <w:rFonts w:hint="default"/>
      </w:rPr>
    </w:lvl>
    <w:lvl w:ilvl="5" w:tplc="57AAADB8">
      <w:start w:val="1"/>
      <w:numFmt w:val="bullet"/>
      <w:lvlText w:val="•"/>
      <w:lvlJc w:val="left"/>
      <w:pPr>
        <w:ind w:left="1909" w:hanging="221"/>
      </w:pPr>
      <w:rPr>
        <w:rFonts w:hint="default"/>
      </w:rPr>
    </w:lvl>
    <w:lvl w:ilvl="6" w:tplc="E47E683C">
      <w:start w:val="1"/>
      <w:numFmt w:val="bullet"/>
      <w:lvlText w:val="•"/>
      <w:lvlJc w:val="left"/>
      <w:pPr>
        <w:ind w:left="2226" w:hanging="221"/>
      </w:pPr>
      <w:rPr>
        <w:rFonts w:hint="default"/>
      </w:rPr>
    </w:lvl>
    <w:lvl w:ilvl="7" w:tplc="2EB2EB60">
      <w:start w:val="1"/>
      <w:numFmt w:val="bullet"/>
      <w:lvlText w:val="•"/>
      <w:lvlJc w:val="left"/>
      <w:pPr>
        <w:ind w:left="2543" w:hanging="221"/>
      </w:pPr>
      <w:rPr>
        <w:rFonts w:hint="default"/>
      </w:rPr>
    </w:lvl>
    <w:lvl w:ilvl="8" w:tplc="8496E9A6">
      <w:start w:val="1"/>
      <w:numFmt w:val="bullet"/>
      <w:lvlText w:val="•"/>
      <w:lvlJc w:val="left"/>
      <w:pPr>
        <w:ind w:left="2860" w:hanging="221"/>
      </w:pPr>
      <w:rPr>
        <w:rFonts w:hint="default"/>
      </w:rPr>
    </w:lvl>
  </w:abstractNum>
  <w:abstractNum w:abstractNumId="8" w15:restartNumberingAfterBreak="0">
    <w:nsid w:val="3BEA480E"/>
    <w:multiLevelType w:val="hybridMultilevel"/>
    <w:tmpl w:val="28325B86"/>
    <w:lvl w:ilvl="0" w:tplc="EF6E09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D7F7B71"/>
    <w:multiLevelType w:val="hybridMultilevel"/>
    <w:tmpl w:val="9DA2EF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B7431A"/>
    <w:multiLevelType w:val="hybridMultilevel"/>
    <w:tmpl w:val="AC2A60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1B06CF"/>
    <w:multiLevelType w:val="hybridMultilevel"/>
    <w:tmpl w:val="432ECDF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602700"/>
    <w:multiLevelType w:val="hybridMultilevel"/>
    <w:tmpl w:val="DDEC62B6"/>
    <w:lvl w:ilvl="0" w:tplc="040C0001">
      <w:start w:val="1"/>
      <w:numFmt w:val="bullet"/>
      <w:lvlText w:val=""/>
      <w:lvlJc w:val="left"/>
      <w:pPr>
        <w:ind w:left="13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38" w:hanging="360"/>
      </w:pPr>
      <w:rPr>
        <w:rFonts w:ascii="Wingdings" w:hAnsi="Wingdings" w:hint="default"/>
      </w:rPr>
    </w:lvl>
  </w:abstractNum>
  <w:abstractNum w:abstractNumId="13" w15:restartNumberingAfterBreak="0">
    <w:nsid w:val="4A0C61B4"/>
    <w:multiLevelType w:val="hybridMultilevel"/>
    <w:tmpl w:val="645ED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957B83"/>
    <w:multiLevelType w:val="hybridMultilevel"/>
    <w:tmpl w:val="91D2A9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A157FD"/>
    <w:multiLevelType w:val="hybridMultilevel"/>
    <w:tmpl w:val="8DB4CAB4"/>
    <w:lvl w:ilvl="0" w:tplc="D6147660">
      <w:start w:val="4"/>
      <w:numFmt w:val="decimal"/>
      <w:lvlText w:val="%1."/>
      <w:lvlJc w:val="left"/>
      <w:pPr>
        <w:ind w:left="102" w:hanging="219"/>
      </w:pPr>
      <w:rPr>
        <w:rFonts w:ascii="Calibri" w:eastAsia="Calibri" w:hAnsi="Calibri" w:hint="default"/>
        <w:sz w:val="22"/>
        <w:szCs w:val="22"/>
      </w:rPr>
    </w:lvl>
    <w:lvl w:ilvl="1" w:tplc="E29658A4">
      <w:start w:val="1"/>
      <w:numFmt w:val="bullet"/>
      <w:lvlText w:val="•"/>
      <w:lvlJc w:val="left"/>
      <w:pPr>
        <w:ind w:left="521" w:hanging="219"/>
      </w:pPr>
      <w:rPr>
        <w:rFonts w:hint="default"/>
      </w:rPr>
    </w:lvl>
    <w:lvl w:ilvl="2" w:tplc="EC7A98B0">
      <w:start w:val="1"/>
      <w:numFmt w:val="bullet"/>
      <w:lvlText w:val="•"/>
      <w:lvlJc w:val="left"/>
      <w:pPr>
        <w:ind w:left="941" w:hanging="219"/>
      </w:pPr>
      <w:rPr>
        <w:rFonts w:hint="default"/>
      </w:rPr>
    </w:lvl>
    <w:lvl w:ilvl="3" w:tplc="19FC1BBA">
      <w:start w:val="1"/>
      <w:numFmt w:val="bullet"/>
      <w:lvlText w:val="•"/>
      <w:lvlJc w:val="left"/>
      <w:pPr>
        <w:ind w:left="1360" w:hanging="219"/>
      </w:pPr>
      <w:rPr>
        <w:rFonts w:hint="default"/>
      </w:rPr>
    </w:lvl>
    <w:lvl w:ilvl="4" w:tplc="2B1C2124">
      <w:start w:val="1"/>
      <w:numFmt w:val="bullet"/>
      <w:lvlText w:val="•"/>
      <w:lvlJc w:val="left"/>
      <w:pPr>
        <w:ind w:left="1780" w:hanging="219"/>
      </w:pPr>
      <w:rPr>
        <w:rFonts w:hint="default"/>
      </w:rPr>
    </w:lvl>
    <w:lvl w:ilvl="5" w:tplc="A812329A">
      <w:start w:val="1"/>
      <w:numFmt w:val="bullet"/>
      <w:lvlText w:val="•"/>
      <w:lvlJc w:val="left"/>
      <w:pPr>
        <w:ind w:left="2199" w:hanging="219"/>
      </w:pPr>
      <w:rPr>
        <w:rFonts w:hint="default"/>
      </w:rPr>
    </w:lvl>
    <w:lvl w:ilvl="6" w:tplc="BD4483D0">
      <w:start w:val="1"/>
      <w:numFmt w:val="bullet"/>
      <w:lvlText w:val="•"/>
      <w:lvlJc w:val="left"/>
      <w:pPr>
        <w:ind w:left="2619" w:hanging="219"/>
      </w:pPr>
      <w:rPr>
        <w:rFonts w:hint="default"/>
      </w:rPr>
    </w:lvl>
    <w:lvl w:ilvl="7" w:tplc="56A459B6">
      <w:start w:val="1"/>
      <w:numFmt w:val="bullet"/>
      <w:lvlText w:val="•"/>
      <w:lvlJc w:val="left"/>
      <w:pPr>
        <w:ind w:left="3038" w:hanging="219"/>
      </w:pPr>
      <w:rPr>
        <w:rFonts w:hint="default"/>
      </w:rPr>
    </w:lvl>
    <w:lvl w:ilvl="8" w:tplc="0C465910">
      <w:start w:val="1"/>
      <w:numFmt w:val="bullet"/>
      <w:lvlText w:val="•"/>
      <w:lvlJc w:val="left"/>
      <w:pPr>
        <w:ind w:left="3458" w:hanging="219"/>
      </w:pPr>
      <w:rPr>
        <w:rFonts w:hint="default"/>
      </w:rPr>
    </w:lvl>
  </w:abstractNum>
  <w:abstractNum w:abstractNumId="16" w15:restartNumberingAfterBreak="0">
    <w:nsid w:val="5906040C"/>
    <w:multiLevelType w:val="hybridMultilevel"/>
    <w:tmpl w:val="DE62F700"/>
    <w:lvl w:ilvl="0" w:tplc="78061E6C">
      <w:start w:val="1"/>
      <w:numFmt w:val="decimal"/>
      <w:lvlText w:val="%1."/>
      <w:lvlJc w:val="left"/>
      <w:pPr>
        <w:ind w:left="810" w:hanging="348"/>
      </w:pPr>
      <w:rPr>
        <w:rFonts w:ascii="Calibri" w:eastAsia="Calibri" w:hAnsi="Calibri" w:hint="default"/>
        <w:sz w:val="22"/>
        <w:szCs w:val="22"/>
      </w:rPr>
    </w:lvl>
    <w:lvl w:ilvl="1" w:tplc="87A8B1E8">
      <w:start w:val="1"/>
      <w:numFmt w:val="bullet"/>
      <w:lvlText w:val="•"/>
      <w:lvlJc w:val="left"/>
      <w:pPr>
        <w:ind w:left="1050" w:hanging="348"/>
      </w:pPr>
      <w:rPr>
        <w:rFonts w:hint="default"/>
      </w:rPr>
    </w:lvl>
    <w:lvl w:ilvl="2" w:tplc="AB5EBFF6">
      <w:start w:val="1"/>
      <w:numFmt w:val="bullet"/>
      <w:lvlText w:val="•"/>
      <w:lvlJc w:val="left"/>
      <w:pPr>
        <w:ind w:left="1289" w:hanging="348"/>
      </w:pPr>
      <w:rPr>
        <w:rFonts w:hint="default"/>
      </w:rPr>
    </w:lvl>
    <w:lvl w:ilvl="3" w:tplc="B36474E4">
      <w:start w:val="1"/>
      <w:numFmt w:val="bullet"/>
      <w:lvlText w:val="•"/>
      <w:lvlJc w:val="left"/>
      <w:pPr>
        <w:ind w:left="1528" w:hanging="348"/>
      </w:pPr>
      <w:rPr>
        <w:rFonts w:hint="default"/>
      </w:rPr>
    </w:lvl>
    <w:lvl w:ilvl="4" w:tplc="D8723180">
      <w:start w:val="1"/>
      <w:numFmt w:val="bullet"/>
      <w:lvlText w:val="•"/>
      <w:lvlJc w:val="left"/>
      <w:pPr>
        <w:ind w:left="1768" w:hanging="348"/>
      </w:pPr>
      <w:rPr>
        <w:rFonts w:hint="default"/>
      </w:rPr>
    </w:lvl>
    <w:lvl w:ilvl="5" w:tplc="87CE753C">
      <w:start w:val="1"/>
      <w:numFmt w:val="bullet"/>
      <w:lvlText w:val="•"/>
      <w:lvlJc w:val="left"/>
      <w:pPr>
        <w:ind w:left="2007" w:hanging="348"/>
      </w:pPr>
      <w:rPr>
        <w:rFonts w:hint="default"/>
      </w:rPr>
    </w:lvl>
    <w:lvl w:ilvl="6" w:tplc="DFFC6458">
      <w:start w:val="1"/>
      <w:numFmt w:val="bullet"/>
      <w:lvlText w:val="•"/>
      <w:lvlJc w:val="left"/>
      <w:pPr>
        <w:ind w:left="2247" w:hanging="348"/>
      </w:pPr>
      <w:rPr>
        <w:rFonts w:hint="default"/>
      </w:rPr>
    </w:lvl>
    <w:lvl w:ilvl="7" w:tplc="ED28A9E6">
      <w:start w:val="1"/>
      <w:numFmt w:val="bullet"/>
      <w:lvlText w:val="•"/>
      <w:lvlJc w:val="left"/>
      <w:pPr>
        <w:ind w:left="2486" w:hanging="348"/>
      </w:pPr>
      <w:rPr>
        <w:rFonts w:hint="default"/>
      </w:rPr>
    </w:lvl>
    <w:lvl w:ilvl="8" w:tplc="72D850A6">
      <w:start w:val="1"/>
      <w:numFmt w:val="bullet"/>
      <w:lvlText w:val="•"/>
      <w:lvlJc w:val="left"/>
      <w:pPr>
        <w:ind w:left="2725" w:hanging="348"/>
      </w:pPr>
      <w:rPr>
        <w:rFonts w:hint="default"/>
      </w:rPr>
    </w:lvl>
  </w:abstractNum>
  <w:abstractNum w:abstractNumId="17" w15:restartNumberingAfterBreak="0">
    <w:nsid w:val="5C377077"/>
    <w:multiLevelType w:val="hybridMultilevel"/>
    <w:tmpl w:val="AEA68E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EB228D"/>
    <w:multiLevelType w:val="hybridMultilevel"/>
    <w:tmpl w:val="8AC886D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AD7299"/>
    <w:multiLevelType w:val="hybridMultilevel"/>
    <w:tmpl w:val="6E983D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0B068D"/>
    <w:multiLevelType w:val="hybridMultilevel"/>
    <w:tmpl w:val="6234E7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5"/>
  </w:num>
  <w:num w:numId="5">
    <w:abstractNumId w:val="15"/>
  </w:num>
  <w:num w:numId="6">
    <w:abstractNumId w:val="1"/>
  </w:num>
  <w:num w:numId="7">
    <w:abstractNumId w:val="6"/>
  </w:num>
  <w:num w:numId="8">
    <w:abstractNumId w:val="16"/>
  </w:num>
  <w:num w:numId="9">
    <w:abstractNumId w:val="4"/>
  </w:num>
  <w:num w:numId="10">
    <w:abstractNumId w:val="11"/>
  </w:num>
  <w:num w:numId="11">
    <w:abstractNumId w:val="3"/>
  </w:num>
  <w:num w:numId="12">
    <w:abstractNumId w:val="17"/>
  </w:num>
  <w:num w:numId="13">
    <w:abstractNumId w:val="14"/>
  </w:num>
  <w:num w:numId="14">
    <w:abstractNumId w:val="8"/>
  </w:num>
  <w:num w:numId="15">
    <w:abstractNumId w:val="18"/>
  </w:num>
  <w:num w:numId="16">
    <w:abstractNumId w:val="12"/>
  </w:num>
  <w:num w:numId="17">
    <w:abstractNumId w:val="20"/>
  </w:num>
  <w:num w:numId="18">
    <w:abstractNumId w:val="19"/>
  </w:num>
  <w:num w:numId="19">
    <w:abstractNumId w:val="9"/>
  </w:num>
  <w:num w:numId="20">
    <w:abstractNumId w:val="10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8"/>
  <w:proofState w:spelling="clean" w:grammar="clean"/>
  <w:defaultTabStop w:val="113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3A22"/>
    <w:rsid w:val="00087BF2"/>
    <w:rsid w:val="000C2AF4"/>
    <w:rsid w:val="00153951"/>
    <w:rsid w:val="001A3A22"/>
    <w:rsid w:val="001D723F"/>
    <w:rsid w:val="00266E9B"/>
    <w:rsid w:val="0032330E"/>
    <w:rsid w:val="003D1A33"/>
    <w:rsid w:val="00444FA5"/>
    <w:rsid w:val="004C59A9"/>
    <w:rsid w:val="00500790"/>
    <w:rsid w:val="005D3B85"/>
    <w:rsid w:val="005D53CE"/>
    <w:rsid w:val="00717B65"/>
    <w:rsid w:val="0078247B"/>
    <w:rsid w:val="00A36BA5"/>
    <w:rsid w:val="00AE1549"/>
    <w:rsid w:val="00B11D06"/>
    <w:rsid w:val="00B939A8"/>
    <w:rsid w:val="00D36CB8"/>
    <w:rsid w:val="00D71B55"/>
    <w:rsid w:val="00E71D39"/>
    <w:rsid w:val="00EF3B75"/>
    <w:rsid w:val="00F06BDD"/>
    <w:rsid w:val="00F8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382CB7"/>
  <w15:docId w15:val="{48562212-6177-4AB0-8412-A277C1896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Titre1">
    <w:name w:val="heading 1"/>
    <w:basedOn w:val="Normal"/>
    <w:uiPriority w:val="1"/>
    <w:qFormat/>
    <w:pPr>
      <w:ind w:left="213"/>
      <w:outlineLvl w:val="0"/>
    </w:pPr>
    <w:rPr>
      <w:rFonts w:ascii="Calibri" w:eastAsia="Calibri" w:hAnsi="Calibri"/>
      <w:b/>
      <w:bCs/>
      <w:sz w:val="24"/>
      <w:szCs w:val="24"/>
    </w:rPr>
  </w:style>
  <w:style w:type="paragraph" w:styleId="Titre2">
    <w:name w:val="heading 2"/>
    <w:basedOn w:val="Normal"/>
    <w:uiPriority w:val="1"/>
    <w:qFormat/>
    <w:pPr>
      <w:ind w:left="342" w:hanging="240"/>
      <w:outlineLvl w:val="1"/>
    </w:pPr>
    <w:rPr>
      <w:rFonts w:ascii="Calibri" w:eastAsia="Calibri" w:hAnsi="Calibri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323" w:hanging="221"/>
    </w:pPr>
    <w:rPr>
      <w:rFonts w:ascii="Calibri" w:eastAsia="Calibri" w:hAnsi="Calibri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Grilledutableau">
    <w:name w:val="Table Grid"/>
    <w:basedOn w:val="TableauNormal"/>
    <w:uiPriority w:val="59"/>
    <w:rsid w:val="00AE1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876E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76E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D3B85"/>
    <w:pPr>
      <w:widowControl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585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Chenayer</cp:lastModifiedBy>
  <cp:revision>7</cp:revision>
  <cp:lastPrinted>2018-02-06T15:04:00Z</cp:lastPrinted>
  <dcterms:created xsi:type="dcterms:W3CDTF">2018-02-06T14:57:00Z</dcterms:created>
  <dcterms:modified xsi:type="dcterms:W3CDTF">2018-09-12T15:28:00Z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2017-11-21T00:00:00Z</vt:filetime>
  </property>
  <property fmtid="{D5CDD505-2E9C-101B-9397-08002B2CF9AE}" pid="3" name="LastSaved">
    <vt:filetime>2017-11-21T00:00:00Z</vt:filetime>
  </property>
</Properties>
</file>