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3C" w:rsidRPr="0005583C" w:rsidRDefault="0005583C" w:rsidP="0005583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5583C">
        <w:rPr>
          <w:rFonts w:ascii="Times New Roman" w:hAnsi="Times New Roman"/>
          <w:b/>
          <w:color w:val="C00000"/>
          <w:sz w:val="28"/>
          <w:szCs w:val="28"/>
        </w:rPr>
        <w:t xml:space="preserve">VENDREDI </w:t>
      </w:r>
      <w:r>
        <w:rPr>
          <w:rFonts w:ascii="Times New Roman" w:hAnsi="Times New Roman"/>
          <w:b/>
          <w:color w:val="C00000"/>
          <w:sz w:val="28"/>
          <w:szCs w:val="28"/>
        </w:rPr>
        <w:t>24</w:t>
      </w:r>
      <w:r w:rsidRPr="0005583C">
        <w:rPr>
          <w:rFonts w:ascii="Times New Roman" w:hAnsi="Times New Roman"/>
          <w:b/>
          <w:color w:val="C00000"/>
          <w:sz w:val="28"/>
          <w:szCs w:val="28"/>
        </w:rPr>
        <w:t xml:space="preserve"> AVRIL 2020</w:t>
      </w:r>
    </w:p>
    <w:p w:rsidR="00A57E0E" w:rsidRDefault="00A57E0E" w:rsidP="0005583C">
      <w:pPr>
        <w:rPr>
          <w:rFonts w:ascii="Times New Roman" w:hAnsi="Times New Roman"/>
          <w:b/>
          <w:color w:val="ED7D31" w:themeColor="accent2"/>
          <w:sz w:val="22"/>
          <w:szCs w:val="22"/>
          <w:shd w:val="clear" w:color="auto" w:fill="FFFFFF"/>
        </w:rPr>
      </w:pPr>
    </w:p>
    <w:p w:rsidR="0005583C" w:rsidRPr="0005583C" w:rsidRDefault="0005583C" w:rsidP="0005583C">
      <w:pP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ED7D31" w:themeColor="accent2"/>
          <w:sz w:val="22"/>
          <w:szCs w:val="22"/>
          <w:shd w:val="clear" w:color="auto" w:fill="FFFFFF"/>
        </w:rPr>
        <w:t>MOYENNE</w:t>
      </w:r>
      <w:r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ET </w:t>
      </w:r>
      <w:r w:rsidRPr="0005583C">
        <w:rPr>
          <w:rFonts w:ascii="Times New Roman" w:hAnsi="Times New Roman"/>
          <w:b/>
          <w:color w:val="00B050"/>
          <w:sz w:val="22"/>
          <w:szCs w:val="22"/>
          <w:shd w:val="clear" w:color="auto" w:fill="FFFFFF"/>
        </w:rPr>
        <w:t xml:space="preserve">GRANDE </w:t>
      </w:r>
      <w:r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SECTION : </w:t>
      </w:r>
    </w:p>
    <w:p w:rsidR="0005583C" w:rsidRPr="0005583C" w:rsidRDefault="0005583C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Se concentrer </w:t>
      </w:r>
    </w:p>
    <w:p w:rsidR="0005583C" w:rsidRPr="0005583C" w:rsidRDefault="0005583C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Rituels </w:t>
      </w:r>
    </w:p>
    <w:p w:rsidR="0005583C" w:rsidRPr="0005583C" w:rsidRDefault="0005583C" w:rsidP="0005583C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Ajout d’un rituel numérique quotidien : compter à rebours</w:t>
      </w:r>
    </w:p>
    <w:p w:rsidR="0005583C" w:rsidRPr="0005583C" w:rsidRDefault="0005583C" w:rsidP="0005583C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ED7D31" w:themeColor="accent2"/>
          <w:sz w:val="22"/>
          <w:szCs w:val="22"/>
          <w:u w:val="single"/>
          <w:shd w:val="clear" w:color="auto" w:fill="FFFFFF"/>
        </w:rPr>
        <w:sym w:font="Symbol" w:char="F0AE"/>
      </w:r>
      <w:r w:rsidRPr="0005583C">
        <w:rPr>
          <w:rFonts w:ascii="Times New Roman" w:hAnsi="Times New Roman"/>
          <w:b/>
          <w:color w:val="ED7D31" w:themeColor="accent2"/>
          <w:sz w:val="22"/>
          <w:szCs w:val="22"/>
          <w:u w:val="single"/>
          <w:shd w:val="clear" w:color="auto" w:fill="FFFFFF"/>
        </w:rPr>
        <w:t>MS</w:t>
      </w:r>
      <w:r w:rsidRPr="0005583C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 :</w:t>
      </w: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6 à 0 : « 6 5 4 3 2 1 0 » avec support bande numérique puis sans support.</w:t>
      </w:r>
    </w:p>
    <w:p w:rsidR="0005583C" w:rsidRPr="0005583C" w:rsidRDefault="0005583C" w:rsidP="0005583C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00B050"/>
          <w:sz w:val="22"/>
          <w:szCs w:val="22"/>
          <w:u w:val="single"/>
          <w:shd w:val="clear" w:color="auto" w:fill="FFFFFF"/>
        </w:rPr>
        <w:sym w:font="Symbol" w:char="F0AE"/>
      </w:r>
      <w:r w:rsidRPr="0005583C">
        <w:rPr>
          <w:rFonts w:ascii="Times New Roman" w:hAnsi="Times New Roman"/>
          <w:b/>
          <w:color w:val="00B050"/>
          <w:sz w:val="22"/>
          <w:szCs w:val="22"/>
          <w:u w:val="single"/>
          <w:shd w:val="clear" w:color="auto" w:fill="FFFFFF"/>
        </w:rPr>
        <w:t>GS :</w:t>
      </w: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10 à 0 : « 10 9 8 7 6 5 4 3 2 1 0 » avec support bande numérique puis sans support.</w:t>
      </w:r>
    </w:p>
    <w:p w:rsidR="0005583C" w:rsidRPr="0005583C" w:rsidRDefault="0005583C" w:rsidP="0005583C">
      <w:pPr>
        <w:ind w:left="1429"/>
        <w:contextualSpacing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</w:p>
    <w:p w:rsidR="0005583C" w:rsidRPr="0005583C" w:rsidRDefault="0005583C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Se repérer dans le temps :</w:t>
      </w:r>
    </w:p>
    <w:p w:rsidR="00C60B23" w:rsidRPr="0005583C" w:rsidRDefault="0005583C" w:rsidP="005049BE">
      <w:pPr>
        <w:rPr>
          <w:rFonts w:ascii="Times New Roman" w:hAnsi="Times New Roman"/>
          <w:b/>
          <w:color w:val="0070C0"/>
          <w:sz w:val="22"/>
          <w:szCs w:val="22"/>
        </w:rPr>
      </w:pPr>
      <w:r w:rsidRPr="0005583C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Docu</w:t>
      </w:r>
      <w:r w:rsidR="007D07F1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 xml:space="preserve">ment 1 : roue_de_la_journee.pdf, </w:t>
      </w:r>
      <w:r w:rsidRPr="0005583C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Document 2 : les moments de la journée_jeu</w:t>
      </w:r>
      <w:r w:rsidR="007D07F1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 xml:space="preserve">, </w:t>
      </w:r>
      <w:r w:rsidR="00C60B23" w:rsidRPr="0005583C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 xml:space="preserve">Document 3 : </w:t>
      </w:r>
      <w:r w:rsidR="00C60B23" w:rsidRPr="0005583C">
        <w:rPr>
          <w:rFonts w:ascii="Times New Roman" w:hAnsi="Times New Roman"/>
          <w:b/>
          <w:color w:val="0070C0"/>
          <w:sz w:val="22"/>
          <w:szCs w:val="22"/>
        </w:rPr>
        <w:t>les repas de la journée.pdf</w:t>
      </w:r>
    </w:p>
    <w:p w:rsidR="0005583C" w:rsidRDefault="0005583C" w:rsidP="005049BE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Utiliser ces roues jusqu’à ce que votre enfant sache parfaitement ce qui va se passer dans sa journée, </w:t>
      </w:r>
      <w:r w:rsidR="007D07F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connaissent le nom des repas de la journée</w:t>
      </w:r>
      <w:r w:rsidR="007D07F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puisse le dire sans</w:t>
      </w: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support et puisse classer ces moments dans les grands temps de la journée.</w:t>
      </w:r>
    </w:p>
    <w:p w:rsidR="0005583C" w:rsidRPr="0005583C" w:rsidRDefault="0005583C" w:rsidP="005049BE">
      <w:pPr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Par exemple : après le petit déjeuner, l’enfant sait ce qu’il va faire. Il peut dire qu’il </w:t>
      </w:r>
      <w:r w:rsidR="007D07F1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 mangé son petit déjeuner et va </w:t>
      </w:r>
      <w:r w:rsidRPr="0005583C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se préparer (faire sa toilette, se laver les dents, s’habiller…) </w:t>
      </w:r>
      <w:r w:rsidR="007D07F1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comme tous</w:t>
      </w:r>
      <w:r w:rsidRPr="0005583C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le</w:t>
      </w:r>
      <w:r w:rsidR="007D07F1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s</w:t>
      </w:r>
      <w:r w:rsidRPr="0005583C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matin</w:t>
      </w:r>
      <w:r w:rsidR="007D07F1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s</w:t>
      </w:r>
      <w:r w:rsidRPr="0005583C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.</w:t>
      </w:r>
    </w:p>
    <w:p w:rsidR="00C60B23" w:rsidRDefault="00C60B23" w:rsidP="005049BE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60B23"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Document 4 : ce que j’ai mangé/ce que je mangerai</w:t>
      </w:r>
    </w:p>
    <w:p w:rsidR="0005583C" w:rsidRPr="0005583C" w:rsidRDefault="0005583C" w:rsidP="005049BE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Faire le jeu avec votre enfant.</w:t>
      </w:r>
    </w:p>
    <w:p w:rsidR="0005583C" w:rsidRPr="0005583C" w:rsidRDefault="005E178D" w:rsidP="0005583C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Ecritures </w:t>
      </w:r>
      <w:r w:rsidR="0005583C"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chiffr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é</w:t>
      </w:r>
      <w:r w:rsidR="0005583C" w:rsidRPr="0005583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es : entrainement </w:t>
      </w:r>
    </w:p>
    <w:p w:rsidR="0005583C" w:rsidRPr="0005583C" w:rsidRDefault="0005583C" w:rsidP="005E178D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Bien s’installer pour écrire (</w:t>
      </w:r>
      <w:r w:rsidR="00DB257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revoir le document du blogue « </w:t>
      </w: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comment bien écrire »)        </w:t>
      </w:r>
    </w:p>
    <w:p w:rsidR="0005583C" w:rsidRPr="0005583C" w:rsidRDefault="0005583C" w:rsidP="005E178D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Je m’entraîne à écrire sur mon cahier d’école : </w:t>
      </w:r>
    </w:p>
    <w:p w:rsidR="0005583C" w:rsidRPr="0005583C" w:rsidRDefault="005E178D" w:rsidP="005E178D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E178D">
        <w:rPr>
          <w:rFonts w:ascii="Times New Roman" w:hAnsi="Times New Roman"/>
          <w:b/>
          <w:color w:val="ED7D31" w:themeColor="accent2"/>
          <w:sz w:val="22"/>
          <w:szCs w:val="22"/>
          <w:u w:val="single"/>
          <w:shd w:val="clear" w:color="auto" w:fill="FFFFFF"/>
        </w:rPr>
        <w:t xml:space="preserve"> MS</w:t>
      </w:r>
      <w:r w:rsidRPr="005E178D">
        <w:rPr>
          <w:rFonts w:ascii="Times New Roman" w:hAnsi="Times New Roman"/>
          <w:color w:val="ED7D31" w:themeColor="accent2"/>
          <w:sz w:val="22"/>
          <w:szCs w:val="22"/>
          <w:u w:val="single"/>
          <w:shd w:val="clear" w:color="auto" w:fill="FFFFFF"/>
        </w:rPr>
        <w:t xml:space="preserve"> « j’apprends à écrire les chiffres » :</w:t>
      </w:r>
      <w:r>
        <w:rPr>
          <w:rFonts w:ascii="Times New Roman" w:hAnsi="Times New Roman"/>
          <w:color w:val="ED7D31" w:themeColor="accent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 et 7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en respectant le sens de l’écriture ( Cf ai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de en annexe – fin de fichier ). J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 revois les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chiffres déjà appris ( du 0 au 5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). </w:t>
      </w:r>
    </w:p>
    <w:p w:rsidR="0005583C" w:rsidRPr="0005583C" w:rsidRDefault="005E178D" w:rsidP="005E178D">
      <w:pPr>
        <w:spacing w:after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B050"/>
          <w:sz w:val="22"/>
          <w:szCs w:val="22"/>
          <w:u w:val="single"/>
          <w:shd w:val="clear" w:color="auto" w:fill="FFFFFF"/>
        </w:rPr>
        <w:t>GS </w:t>
      </w:r>
      <w:r w:rsidRPr="005E178D">
        <w:rPr>
          <w:rFonts w:ascii="Times New Roman" w:hAnsi="Times New Roman"/>
          <w:color w:val="00B050"/>
          <w:sz w:val="22"/>
          <w:szCs w:val="22"/>
          <w:u w:val="single"/>
          <w:shd w:val="clear" w:color="auto" w:fill="FFFFFF"/>
        </w:rPr>
        <w:t>« j’apprends à écrire les nombres »</w:t>
      </w:r>
      <w:r>
        <w:rPr>
          <w:rFonts w:ascii="Times New Roman" w:hAnsi="Times New Roman"/>
          <w:color w:val="00B050"/>
          <w:sz w:val="22"/>
          <w:szCs w:val="22"/>
          <w:u w:val="single"/>
          <w:shd w:val="clear" w:color="auto" w:fill="FFFFFF"/>
        </w:rPr>
        <w:t> :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10 et 11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en respectant le sens de l’écriture ( Cf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aide en annexe – fin de fichier). J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 revois les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chiffres déjà appris ( du 0 au 9</w:t>
      </w:r>
      <w:r w:rsidR="0005583C" w:rsidRPr="000558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 </w:t>
      </w:r>
    </w:p>
    <w:p w:rsidR="0005583C" w:rsidRPr="0005583C" w:rsidRDefault="0005583C" w:rsidP="0005583C">
      <w:pPr>
        <w:spacing w:after="0"/>
        <w:ind w:left="709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05583C" w:rsidRPr="0005583C" w:rsidRDefault="0005583C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sz w:val="22"/>
          <w:szCs w:val="22"/>
        </w:rPr>
      </w:pPr>
      <w:r w:rsidRPr="0005583C">
        <w:rPr>
          <w:rFonts w:ascii="Times New Roman" w:hAnsi="Times New Roman"/>
          <w:b/>
          <w:sz w:val="22"/>
          <w:szCs w:val="22"/>
        </w:rPr>
        <w:t>La chasse aux lettres et aux mots</w:t>
      </w:r>
    </w:p>
    <w:p w:rsidR="0005583C" w:rsidRPr="0005583C" w:rsidRDefault="0005583C" w:rsidP="0005583C">
      <w:pPr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05583C" w:rsidRDefault="001E70B9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Phonologie « j</w:t>
      </w:r>
      <w:r w:rsidR="0005583C" w:rsidRPr="0005583C">
        <w:rPr>
          <w:rFonts w:ascii="Times New Roman" w:hAnsi="Times New Roman"/>
          <w:b/>
          <w:sz w:val="22"/>
          <w:szCs w:val="22"/>
        </w:rPr>
        <w:t> » (suite)</w:t>
      </w:r>
    </w:p>
    <w:p w:rsidR="00EB2EAC" w:rsidRDefault="00EB2EAC" w:rsidP="00EB2EAC">
      <w:pPr>
        <w:contextualSpacing/>
        <w:rPr>
          <w:rFonts w:ascii="Times New Roman" w:hAnsi="Times New Roman"/>
          <w:b/>
          <w:sz w:val="22"/>
          <w:szCs w:val="22"/>
        </w:rPr>
      </w:pPr>
    </w:p>
    <w:p w:rsidR="00EB2EAC" w:rsidRPr="0005583C" w:rsidRDefault="00EB2EAC" w:rsidP="0005583C">
      <w:pPr>
        <w:numPr>
          <w:ilvl w:val="0"/>
          <w:numId w:val="1"/>
        </w:numPr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Le jeu de la tirelire</w:t>
      </w:r>
    </w:p>
    <w:p w:rsidR="0005583C" w:rsidRPr="0005583C" w:rsidRDefault="0005583C" w:rsidP="00055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  <w:lang w:eastAsia="fr-FR" w:bidi="fr-FR"/>
          <w14:cntxtAlts w14:val="0"/>
        </w:rPr>
      </w:pPr>
    </w:p>
    <w:p w:rsidR="00A57E0E" w:rsidRPr="00A57E0E" w:rsidRDefault="0008670F" w:rsidP="00A57E0E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eastAsia="fr-FR" w:bidi="fr-FR"/>
          <w14:cntxtAlts w14:val="0"/>
        </w:rPr>
      </w:pPr>
      <w:r w:rsidRPr="00A57E0E">
        <w:rPr>
          <w:rFonts w:ascii="Times New Roman" w:eastAsia="Times New Roman" w:hAnsi="Times New Roman"/>
          <w:b/>
          <w:sz w:val="22"/>
          <w:szCs w:val="22"/>
          <w:lang w:eastAsia="fr-FR" w:bidi="fr-FR"/>
          <w14:cntxtAlts w14:val="0"/>
        </w:rPr>
        <w:t>Les états de l’eau :</w:t>
      </w:r>
    </w:p>
    <w:p w:rsidR="00A57E0E" w:rsidRDefault="00A57E0E" w:rsidP="00A57E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  <w:lang w:eastAsia="fr-FR" w:bidi="fr-FR"/>
          <w14:cntxtAlts w14:val="0"/>
        </w:rPr>
      </w:pPr>
    </w:p>
    <w:p w:rsidR="0008670F" w:rsidRPr="00A57E0E" w:rsidRDefault="0008670F" w:rsidP="00A57E0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  <w:lang w:eastAsia="fr-FR" w:bidi="fr-FR"/>
          <w14:cntxtAlts w14:val="0"/>
        </w:rPr>
      </w:pPr>
      <w:r w:rsidRPr="00A57E0E">
        <w:rPr>
          <w:rFonts w:ascii="Times New Roman" w:hAnsi="Times New Roman"/>
          <w:spacing w:val="7"/>
          <w:sz w:val="22"/>
          <w:szCs w:val="22"/>
        </w:rPr>
        <w:lastRenderedPageBreak/>
        <w:t>Rendre l’eau</w:t>
      </w:r>
      <w:r w:rsidRPr="00A57E0E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A57E0E">
        <w:rPr>
          <w:rFonts w:ascii="Times New Roman" w:hAnsi="Times New Roman"/>
          <w:spacing w:val="8"/>
          <w:sz w:val="22"/>
          <w:szCs w:val="22"/>
        </w:rPr>
        <w:t>liquide</w:t>
      </w:r>
    </w:p>
    <w:p w:rsidR="0008670F" w:rsidRPr="00A57E0E" w:rsidRDefault="0008670F" w:rsidP="0008670F">
      <w:pPr>
        <w:pStyle w:val="Corpsdetexte"/>
        <w:spacing w:before="244" w:line="286" w:lineRule="exact"/>
        <w:ind w:left="226"/>
        <w:rPr>
          <w:rFonts w:ascii="Times New Roman" w:hAnsi="Times New Roman" w:cs="Times New Roman"/>
        </w:rPr>
      </w:pPr>
      <w:r w:rsidRPr="00A57E0E">
        <w:rPr>
          <w:rFonts w:ascii="Times New Roman" w:hAnsi="Times New Roman" w:cs="Times New Roman"/>
          <w:b/>
          <w:color w:val="E26C09"/>
        </w:rPr>
        <w:t xml:space="preserve">But </w:t>
      </w:r>
      <w:r w:rsidRPr="00A57E0E">
        <w:rPr>
          <w:rFonts w:ascii="Times New Roman" w:hAnsi="Times New Roman" w:cs="Times New Roman"/>
        </w:rPr>
        <w:t>: comprendre, en le faisant fondre, qu’un glaçon est de l’eau. Comprendre l’influence de la température dans la fusion du glaçon.</w:t>
      </w:r>
    </w:p>
    <w:p w:rsidR="0008670F" w:rsidRPr="00A57E0E" w:rsidRDefault="0008670F" w:rsidP="0008670F">
      <w:pPr>
        <w:spacing w:line="286" w:lineRule="exact"/>
        <w:ind w:left="226"/>
        <w:rPr>
          <w:rFonts w:ascii="Times New Roman" w:hAnsi="Times New Roman"/>
          <w:sz w:val="22"/>
          <w:szCs w:val="22"/>
        </w:rPr>
      </w:pPr>
      <w:r w:rsidRPr="00A57E0E">
        <w:rPr>
          <w:rFonts w:ascii="Times New Roman" w:hAnsi="Times New Roman"/>
          <w:b/>
          <w:color w:val="E26C09"/>
          <w:sz w:val="22"/>
          <w:szCs w:val="22"/>
        </w:rPr>
        <w:t xml:space="preserve">Conception fausse </w:t>
      </w:r>
      <w:r w:rsidRPr="00A57E0E">
        <w:rPr>
          <w:rFonts w:ascii="Times New Roman" w:hAnsi="Times New Roman"/>
          <w:sz w:val="22"/>
          <w:szCs w:val="22"/>
        </w:rPr>
        <w:t>à dépasser : un glaçon ce n’est pas de l’eau car ce n’est pas liquide</w:t>
      </w:r>
    </w:p>
    <w:p w:rsidR="0008670F" w:rsidRPr="00A57E0E" w:rsidRDefault="0008670F" w:rsidP="0008670F">
      <w:pPr>
        <w:pStyle w:val="Corpsdetexte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733"/>
        <w:gridCol w:w="6736"/>
      </w:tblGrid>
      <w:tr w:rsidR="003857E9" w:rsidRPr="00A57E0E" w:rsidTr="00D23601">
        <w:trPr>
          <w:trHeight w:val="508"/>
        </w:trPr>
        <w:tc>
          <w:tcPr>
            <w:tcW w:w="1999" w:type="dxa"/>
            <w:shd w:val="clear" w:color="auto" w:fill="DBE4F0"/>
          </w:tcPr>
          <w:p w:rsidR="003857E9" w:rsidRPr="00A57E0E" w:rsidRDefault="003857E9" w:rsidP="00CD3E85">
            <w:pPr>
              <w:pStyle w:val="TableParagraph"/>
              <w:spacing w:line="268" w:lineRule="exact"/>
              <w:ind w:left="107" w:right="95"/>
              <w:jc w:val="center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Etapes</w:t>
            </w:r>
          </w:p>
        </w:tc>
        <w:tc>
          <w:tcPr>
            <w:tcW w:w="13469" w:type="dxa"/>
            <w:gridSpan w:val="2"/>
            <w:shd w:val="clear" w:color="auto" w:fill="DBE4F0"/>
          </w:tcPr>
          <w:p w:rsidR="003857E9" w:rsidRPr="00A57E0E" w:rsidRDefault="003857E9" w:rsidP="003857E9">
            <w:pPr>
              <w:pStyle w:val="TableParagraph"/>
              <w:spacing w:line="268" w:lineRule="exact"/>
              <w:ind w:left="5078" w:right="5070"/>
              <w:jc w:val="center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Déroulemen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D10F10" w:rsidRPr="00A57E0E" w:rsidTr="00D23601">
        <w:trPr>
          <w:cantSplit/>
          <w:trHeight w:val="262"/>
        </w:trPr>
        <w:tc>
          <w:tcPr>
            <w:tcW w:w="1999" w:type="dxa"/>
            <w:shd w:val="clear" w:color="auto" w:fill="DBE4F0"/>
          </w:tcPr>
          <w:p w:rsidR="00D10F10" w:rsidRPr="00A57E0E" w:rsidRDefault="00D10F10" w:rsidP="00CD3E85">
            <w:pPr>
              <w:pStyle w:val="TableParagraph"/>
              <w:spacing w:line="268" w:lineRule="exact"/>
              <w:ind w:left="107" w:right="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3" w:type="dxa"/>
            <w:tcBorders>
              <w:right w:val="single" w:sz="4" w:space="0" w:color="auto"/>
            </w:tcBorders>
            <w:shd w:val="clear" w:color="auto" w:fill="DBE4F0"/>
          </w:tcPr>
          <w:p w:rsidR="00D10F10" w:rsidRPr="00A57E0E" w:rsidRDefault="00D10F10" w:rsidP="00D10F10">
            <w:pPr>
              <w:pStyle w:val="TableParagraph"/>
              <w:spacing w:line="268" w:lineRule="exact"/>
              <w:ind w:right="50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Parents</w:t>
            </w:r>
          </w:p>
        </w:tc>
        <w:tc>
          <w:tcPr>
            <w:tcW w:w="6736" w:type="dxa"/>
            <w:tcBorders>
              <w:left w:val="single" w:sz="4" w:space="0" w:color="auto"/>
            </w:tcBorders>
            <w:shd w:val="clear" w:color="auto" w:fill="DBE4F0"/>
          </w:tcPr>
          <w:p w:rsidR="00D10F10" w:rsidRPr="00A57E0E" w:rsidRDefault="00D10F10" w:rsidP="00D10F10">
            <w:pPr>
              <w:pStyle w:val="TableParagraph"/>
              <w:spacing w:line="268" w:lineRule="exact"/>
              <w:ind w:right="50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Enfants</w:t>
            </w:r>
          </w:p>
        </w:tc>
      </w:tr>
      <w:tr w:rsidR="003857E9" w:rsidRPr="00A57E0E" w:rsidTr="00D23601">
        <w:trPr>
          <w:trHeight w:val="546"/>
        </w:trPr>
        <w:tc>
          <w:tcPr>
            <w:tcW w:w="1999" w:type="dxa"/>
          </w:tcPr>
          <w:p w:rsidR="003857E9" w:rsidRPr="00A57E0E" w:rsidRDefault="003857E9" w:rsidP="00CD3E85">
            <w:pPr>
              <w:pStyle w:val="TableParagraph"/>
              <w:spacing w:before="152"/>
              <w:ind w:left="107" w:right="98"/>
              <w:jc w:val="center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Familiarisation</w:t>
            </w:r>
          </w:p>
        </w:tc>
        <w:tc>
          <w:tcPr>
            <w:tcW w:w="6733" w:type="dxa"/>
            <w:tcBorders>
              <w:right w:val="single" w:sz="4" w:space="0" w:color="auto"/>
            </w:tcBorders>
          </w:tcPr>
          <w:p w:rsidR="003857E9" w:rsidRPr="00A57E0E" w:rsidRDefault="003857E9" w:rsidP="003857E9">
            <w:pPr>
              <w:pStyle w:val="TableParagraph"/>
              <w:spacing w:line="278" w:lineRule="auto"/>
              <w:ind w:left="108" w:right="24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Mettre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un glaçon dans un</w:t>
            </w:r>
            <w:r>
              <w:rPr>
                <w:rFonts w:ascii="Times New Roman" w:hAnsi="Times New Roman" w:cs="Times New Roman"/>
                <w:lang w:val="fr-FR"/>
              </w:rPr>
              <w:t>e boîte ouverte. Le montrer à l’enfant.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3857E9" w:rsidRPr="00A57E0E" w:rsidRDefault="003857E9" w:rsidP="003857E9">
            <w:pPr>
              <w:pStyle w:val="TableParagraph"/>
              <w:spacing w:line="278" w:lineRule="auto"/>
              <w:ind w:left="110" w:right="193"/>
              <w:rPr>
                <w:rFonts w:ascii="Times New Roman" w:hAnsi="Times New Roman" w:cs="Times New Roman"/>
                <w:lang w:val="fr-FR"/>
              </w:rPr>
            </w:pPr>
            <w:r w:rsidRPr="00A57E0E">
              <w:rPr>
                <w:rFonts w:ascii="Times New Roman" w:hAnsi="Times New Roman" w:cs="Times New Roman"/>
                <w:lang w:val="fr-FR"/>
              </w:rPr>
              <w:t xml:space="preserve">Certains </w:t>
            </w:r>
            <w:r>
              <w:rPr>
                <w:rFonts w:ascii="Times New Roman" w:hAnsi="Times New Roman" w:cs="Times New Roman"/>
                <w:lang w:val="fr-FR"/>
              </w:rPr>
              <w:t>remarqueront que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le glaçon </w:t>
            </w:r>
            <w:r>
              <w:rPr>
                <w:rFonts w:ascii="Times New Roman" w:hAnsi="Times New Roman" w:cs="Times New Roman"/>
                <w:lang w:val="fr-FR"/>
              </w:rPr>
              <w:t>a disparu, sinon, le faire observer à l’enfant.</w:t>
            </w:r>
          </w:p>
        </w:tc>
      </w:tr>
      <w:tr w:rsidR="003857E9" w:rsidRPr="00A57E0E" w:rsidTr="00D23601">
        <w:trPr>
          <w:trHeight w:val="512"/>
        </w:trPr>
        <w:tc>
          <w:tcPr>
            <w:tcW w:w="1999" w:type="dxa"/>
          </w:tcPr>
          <w:p w:rsidR="003857E9" w:rsidRPr="00A57E0E" w:rsidRDefault="003857E9" w:rsidP="00CD3E8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Questionnement</w:t>
            </w:r>
          </w:p>
        </w:tc>
        <w:tc>
          <w:tcPr>
            <w:tcW w:w="6733" w:type="dxa"/>
          </w:tcPr>
          <w:p w:rsidR="003857E9" w:rsidRPr="00A57E0E" w:rsidRDefault="003857E9" w:rsidP="003857E9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fr-FR"/>
              </w:rPr>
              <w:t>Montrer la boîte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qui contient de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l’eau. Il y a quelques heures, il y avait un glaçon à l’intérieur. </w:t>
            </w:r>
            <w:r w:rsidRPr="00A57E0E">
              <w:rPr>
                <w:rFonts w:ascii="Times New Roman" w:hAnsi="Times New Roman" w:cs="Times New Roman"/>
                <w:i/>
              </w:rPr>
              <w:t>Que s’est-il passé ?</w:t>
            </w:r>
          </w:p>
        </w:tc>
        <w:tc>
          <w:tcPr>
            <w:tcW w:w="6736" w:type="dxa"/>
          </w:tcPr>
          <w:p w:rsidR="003857E9" w:rsidRPr="00A57E0E" w:rsidRDefault="003857E9" w:rsidP="003857E9">
            <w:pPr>
              <w:pStyle w:val="TableParagraph"/>
              <w:spacing w:line="276" w:lineRule="auto"/>
              <w:ind w:left="110" w:right="103"/>
              <w:rPr>
                <w:rFonts w:ascii="Times New Roman" w:hAnsi="Times New Roman" w:cs="Times New Roman"/>
                <w:i/>
                <w:lang w:val="fr-FR"/>
              </w:rPr>
            </w:pPr>
            <w:r w:rsidRPr="00A57E0E">
              <w:rPr>
                <w:rFonts w:ascii="Times New Roman" w:hAnsi="Times New Roman" w:cs="Times New Roman"/>
                <w:lang w:val="fr-FR"/>
              </w:rPr>
              <w:t xml:space="preserve">Les </w:t>
            </w:r>
            <w:r>
              <w:rPr>
                <w:rFonts w:ascii="Times New Roman" w:hAnsi="Times New Roman" w:cs="Times New Roman"/>
                <w:lang w:val="fr-FR"/>
              </w:rPr>
              <w:t>enfants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donnent leurs hypothèses : « </w:t>
            </w:r>
            <w:r w:rsidRPr="00A57E0E">
              <w:rPr>
                <w:rFonts w:ascii="Times New Roman" w:hAnsi="Times New Roman" w:cs="Times New Roman"/>
                <w:i/>
                <w:lang w:val="fr-FR"/>
              </w:rPr>
              <w:t>le glaçon a fondu »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A57E0E">
              <w:rPr>
                <w:rFonts w:ascii="Times New Roman" w:hAnsi="Times New Roman" w:cs="Times New Roman"/>
                <w:i/>
                <w:lang w:val="fr-FR"/>
              </w:rPr>
              <w:t>« il fait trop chaud »</w:t>
            </w:r>
            <w:r>
              <w:rPr>
                <w:rFonts w:ascii="Times New Roman" w:hAnsi="Times New Roman" w:cs="Times New Roman"/>
                <w:i/>
                <w:lang w:val="fr-FR"/>
              </w:rPr>
              <w:t>…</w:t>
            </w:r>
          </w:p>
        </w:tc>
      </w:tr>
      <w:tr w:rsidR="003857E9" w:rsidRPr="00A57E0E" w:rsidTr="00D23601">
        <w:trPr>
          <w:trHeight w:val="2193"/>
        </w:trPr>
        <w:tc>
          <w:tcPr>
            <w:tcW w:w="1999" w:type="dxa"/>
          </w:tcPr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spacing w:before="1"/>
              <w:ind w:left="107" w:right="96"/>
              <w:jc w:val="center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Hypothèses</w:t>
            </w:r>
          </w:p>
        </w:tc>
        <w:tc>
          <w:tcPr>
            <w:tcW w:w="6733" w:type="dxa"/>
          </w:tcPr>
          <w:p w:rsidR="003857E9" w:rsidRPr="00A57E0E" w:rsidRDefault="003857E9" w:rsidP="00CD3E85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</w:t>
            </w:r>
            <w:r w:rsidRPr="00A57E0E">
              <w:rPr>
                <w:rFonts w:ascii="Times New Roman" w:hAnsi="Times New Roman" w:cs="Times New Roman"/>
                <w:lang w:val="fr-FR"/>
              </w:rPr>
              <w:t>onne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deux </w:t>
            </w:r>
            <w:r w:rsidRPr="00A57E0E">
              <w:rPr>
                <w:rFonts w:ascii="Times New Roman" w:hAnsi="Times New Roman" w:cs="Times New Roman"/>
                <w:lang w:val="fr-FR"/>
              </w:rPr>
              <w:t>défis :</w:t>
            </w:r>
          </w:p>
          <w:p w:rsidR="003857E9" w:rsidRPr="00A57E0E" w:rsidRDefault="003857E9" w:rsidP="00CD3E85">
            <w:pPr>
              <w:pStyle w:val="TableParagraph"/>
              <w:spacing w:before="5"/>
              <w:rPr>
                <w:rFonts w:ascii="Times New Roman" w:hAnsi="Times New Roman" w:cs="Times New Roman"/>
                <w:lang w:val="fr-FR"/>
              </w:rPr>
            </w:pPr>
          </w:p>
          <w:p w:rsidR="003857E9" w:rsidRPr="00A57E0E" w:rsidRDefault="003857E9" w:rsidP="00CD3E85">
            <w:pPr>
              <w:pStyle w:val="TableParagraph"/>
              <w:spacing w:before="1" w:line="278" w:lineRule="auto"/>
              <w:ind w:left="108" w:right="502"/>
              <w:rPr>
                <w:rFonts w:ascii="Times New Roman" w:hAnsi="Times New Roman" w:cs="Times New Roman"/>
                <w:i/>
                <w:lang w:val="fr-FR"/>
              </w:rPr>
            </w:pPr>
            <w:r w:rsidRPr="00A57E0E">
              <w:rPr>
                <w:rFonts w:ascii="Times New Roman" w:hAnsi="Times New Roman" w:cs="Times New Roman"/>
                <w:i/>
                <w:lang w:val="fr-FR"/>
              </w:rPr>
              <w:t>Comment garder un glaçon le plus longtemps possible ?</w:t>
            </w:r>
          </w:p>
          <w:p w:rsidR="003857E9" w:rsidRPr="00A57E0E" w:rsidRDefault="003857E9" w:rsidP="00CD3E85">
            <w:pPr>
              <w:pStyle w:val="TableParagraph"/>
              <w:spacing w:before="195" w:line="276" w:lineRule="auto"/>
              <w:ind w:left="108" w:right="546"/>
              <w:rPr>
                <w:rFonts w:ascii="Times New Roman" w:hAnsi="Times New Roman" w:cs="Times New Roman"/>
                <w:lang w:val="fr-FR"/>
              </w:rPr>
            </w:pPr>
            <w:r w:rsidRPr="00A57E0E">
              <w:rPr>
                <w:rFonts w:ascii="Times New Roman" w:hAnsi="Times New Roman" w:cs="Times New Roman"/>
                <w:i/>
                <w:lang w:val="fr-FR"/>
              </w:rPr>
              <w:t>Comment faire fondre un glaçon le plus rapidement possible ? (</w:t>
            </w:r>
            <w:r w:rsidRPr="00A57E0E">
              <w:rPr>
                <w:rFonts w:ascii="Times New Roman" w:hAnsi="Times New Roman" w:cs="Times New Roman"/>
                <w:lang w:val="fr-FR"/>
              </w:rPr>
              <w:t>sans le mettre dans la bouche !)</w:t>
            </w:r>
          </w:p>
          <w:p w:rsidR="003857E9" w:rsidRPr="00A57E0E" w:rsidRDefault="003857E9" w:rsidP="00CD3E85">
            <w:pPr>
              <w:pStyle w:val="TableParagraph"/>
              <w:spacing w:before="6"/>
              <w:rPr>
                <w:rFonts w:ascii="Times New Roman" w:hAnsi="Times New Roman" w:cs="Times New Roman"/>
                <w:lang w:val="fr-FR"/>
              </w:rPr>
            </w:pPr>
          </w:p>
          <w:p w:rsidR="003857E9" w:rsidRPr="00A57E0E" w:rsidRDefault="003857E9" w:rsidP="003857E9">
            <w:pPr>
              <w:pStyle w:val="TableParagraph"/>
              <w:ind w:left="108"/>
              <w:rPr>
                <w:rFonts w:ascii="Times New Roman" w:hAnsi="Times New Roman" w:cs="Times New Roman"/>
                <w:lang w:val="fr-FR"/>
              </w:rPr>
            </w:pPr>
            <w:r w:rsidRPr="00A57E0E">
              <w:rPr>
                <w:rFonts w:ascii="Times New Roman" w:hAnsi="Times New Roman" w:cs="Times New Roman"/>
                <w:lang w:val="fr-FR"/>
              </w:rPr>
              <w:t xml:space="preserve">Les idées sont notées sur </w:t>
            </w:r>
            <w:r>
              <w:rPr>
                <w:rFonts w:ascii="Times New Roman" w:hAnsi="Times New Roman" w:cs="Times New Roman"/>
                <w:lang w:val="fr-FR"/>
              </w:rPr>
              <w:t>le cahier</w:t>
            </w:r>
            <w:r w:rsidRPr="00A57E0E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6736" w:type="dxa"/>
          </w:tcPr>
          <w:p w:rsidR="003857E9" w:rsidRPr="00A57E0E" w:rsidRDefault="003857E9" w:rsidP="00CD3E85">
            <w:pPr>
              <w:pStyle w:val="TableParagraph"/>
              <w:spacing w:line="276" w:lineRule="auto"/>
              <w:ind w:left="110" w:right="275"/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Les enfants proposent des idées pour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garder le </w:t>
            </w:r>
            <w:r>
              <w:rPr>
                <w:rFonts w:ascii="Times New Roman" w:hAnsi="Times New Roman" w:cs="Times New Roman"/>
                <w:lang w:val="fr-FR"/>
              </w:rPr>
              <w:t xml:space="preserve">glaçon 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plus longtemps : </w:t>
            </w:r>
            <w:r w:rsidRPr="00A57E0E">
              <w:rPr>
                <w:rFonts w:ascii="Times New Roman" w:hAnsi="Times New Roman" w:cs="Times New Roman"/>
                <w:i/>
                <w:lang w:val="fr-FR"/>
              </w:rPr>
              <w:t>« le mettre dans le frigo », « le mettre au congélateur », « dans une glacière », « dehors », « dans le micro-ondes »</w:t>
            </w:r>
            <w:r>
              <w:rPr>
                <w:rFonts w:ascii="Times New Roman" w:hAnsi="Times New Roman" w:cs="Times New Roman"/>
                <w:i/>
                <w:lang w:val="fr-FR"/>
              </w:rPr>
              <w:t>…</w:t>
            </w:r>
          </w:p>
          <w:p w:rsidR="003857E9" w:rsidRPr="00A57E0E" w:rsidRDefault="003857E9" w:rsidP="00CD3E85">
            <w:pPr>
              <w:pStyle w:val="TableParagraph"/>
              <w:spacing w:before="196" w:line="278" w:lineRule="auto"/>
              <w:ind w:left="110" w:right="390"/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 w:rsidRPr="00A57E0E">
              <w:rPr>
                <w:rFonts w:ascii="Times New Roman" w:hAnsi="Times New Roman" w:cs="Times New Roman"/>
                <w:lang w:val="fr-FR"/>
              </w:rPr>
              <w:t xml:space="preserve">Ils proposent des idées pour le faire fondre rapidement: </w:t>
            </w:r>
            <w:r w:rsidRPr="00A57E0E">
              <w:rPr>
                <w:rFonts w:ascii="Times New Roman" w:hAnsi="Times New Roman" w:cs="Times New Roman"/>
                <w:i/>
                <w:lang w:val="fr-FR"/>
              </w:rPr>
              <w:t>« le mettre dans ses mains», « sur le radiateur », « le secouer très vite », « le mettre dans l’eau »</w:t>
            </w:r>
            <w:r>
              <w:rPr>
                <w:rFonts w:ascii="Times New Roman" w:hAnsi="Times New Roman" w:cs="Times New Roman"/>
                <w:i/>
                <w:lang w:val="fr-FR"/>
              </w:rPr>
              <w:t>…</w:t>
            </w:r>
          </w:p>
        </w:tc>
      </w:tr>
      <w:tr w:rsidR="003857E9" w:rsidRPr="00A57E0E" w:rsidTr="00D23601">
        <w:trPr>
          <w:trHeight w:val="2537"/>
        </w:trPr>
        <w:tc>
          <w:tcPr>
            <w:tcW w:w="1999" w:type="dxa"/>
          </w:tcPr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857E9" w:rsidRPr="00A57E0E" w:rsidRDefault="003857E9" w:rsidP="00CD3E8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3857E9" w:rsidRDefault="003857E9" w:rsidP="00CD3E85">
            <w:pPr>
              <w:pStyle w:val="TableParagraph"/>
              <w:spacing w:line="453" w:lineRule="auto"/>
              <w:ind w:left="364" w:right="335" w:firstLine="45"/>
              <w:rPr>
                <w:rFonts w:ascii="Times New Roman" w:hAnsi="Times New Roman" w:cs="Times New Roman"/>
                <w:b/>
              </w:rPr>
            </w:pPr>
            <w:r w:rsidRPr="00A57E0E">
              <w:rPr>
                <w:rFonts w:ascii="Times New Roman" w:hAnsi="Times New Roman" w:cs="Times New Roman"/>
                <w:b/>
              </w:rPr>
              <w:t>Expériences</w:t>
            </w:r>
          </w:p>
          <w:p w:rsidR="003857E9" w:rsidRPr="00A57E0E" w:rsidRDefault="003857E9" w:rsidP="00CD3E85">
            <w:pPr>
              <w:pStyle w:val="TableParagraph"/>
              <w:spacing w:line="453" w:lineRule="auto"/>
              <w:ind w:left="364" w:right="335" w:firstLine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Conclusions</w:t>
            </w:r>
          </w:p>
        </w:tc>
        <w:tc>
          <w:tcPr>
            <w:tcW w:w="6733" w:type="dxa"/>
          </w:tcPr>
          <w:p w:rsidR="003857E9" w:rsidRPr="00A57E0E" w:rsidRDefault="003857E9" w:rsidP="00CD3E85">
            <w:pPr>
              <w:pStyle w:val="TableParagraph"/>
              <w:spacing w:line="276" w:lineRule="auto"/>
              <w:ind w:left="108" w:right="129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</w:t>
            </w:r>
            <w:r w:rsidRPr="00A57E0E">
              <w:rPr>
                <w:rFonts w:ascii="Times New Roman" w:hAnsi="Times New Roman" w:cs="Times New Roman"/>
                <w:lang w:val="fr-FR"/>
              </w:rPr>
              <w:t>onne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="007A1BC1">
              <w:rPr>
                <w:rFonts w:ascii="Times New Roman" w:hAnsi="Times New Roman" w:cs="Times New Roman"/>
                <w:lang w:val="fr-FR"/>
              </w:rPr>
              <w:t xml:space="preserve"> des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verre</w:t>
            </w:r>
            <w:r w:rsidR="007A1BC1">
              <w:rPr>
                <w:rFonts w:ascii="Times New Roman" w:hAnsi="Times New Roman" w:cs="Times New Roman"/>
                <w:lang w:val="fr-FR"/>
              </w:rPr>
              <w:t>s avec des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glaçon</w:t>
            </w:r>
            <w:r w:rsidR="007A1BC1">
              <w:rPr>
                <w:rFonts w:ascii="Times New Roman" w:hAnsi="Times New Roman" w:cs="Times New Roman"/>
                <w:lang w:val="fr-FR"/>
              </w:rPr>
              <w:t>s</w:t>
            </w:r>
            <w:r w:rsidR="000C263E">
              <w:rPr>
                <w:rFonts w:ascii="Times New Roman" w:hAnsi="Times New Roman" w:cs="Times New Roman"/>
                <w:lang w:val="fr-FR"/>
              </w:rPr>
              <w:t>. Les enfants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le placent dans </w:t>
            </w:r>
            <w:r w:rsidR="007A1BC1">
              <w:rPr>
                <w:rFonts w:ascii="Times New Roman" w:hAnsi="Times New Roman" w:cs="Times New Roman"/>
                <w:lang w:val="fr-FR"/>
              </w:rPr>
              <w:t xml:space="preserve">différents </w:t>
            </w:r>
            <w:r w:rsidRPr="00A57E0E">
              <w:rPr>
                <w:rFonts w:ascii="Times New Roman" w:hAnsi="Times New Roman" w:cs="Times New Roman"/>
                <w:lang w:val="fr-FR"/>
              </w:rPr>
              <w:t>endroit</w:t>
            </w:r>
            <w:r w:rsidR="007A1BC1">
              <w:rPr>
                <w:rFonts w:ascii="Times New Roman" w:hAnsi="Times New Roman" w:cs="Times New Roman"/>
                <w:lang w:val="fr-FR"/>
              </w:rPr>
              <w:t>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pour le garder le plus longtemps possible.</w:t>
            </w:r>
          </w:p>
          <w:p w:rsidR="003857E9" w:rsidRPr="00A57E0E" w:rsidRDefault="003857E9" w:rsidP="00CD3E85">
            <w:pPr>
              <w:pStyle w:val="TableParagraph"/>
              <w:spacing w:before="2"/>
              <w:rPr>
                <w:rFonts w:ascii="Times New Roman" w:hAnsi="Times New Roman" w:cs="Times New Roman"/>
                <w:lang w:val="fr-FR"/>
              </w:rPr>
            </w:pPr>
          </w:p>
          <w:p w:rsidR="003857E9" w:rsidRPr="00A57E0E" w:rsidRDefault="000C263E" w:rsidP="00CD3E85">
            <w:pPr>
              <w:pStyle w:val="TableParagraph"/>
              <w:spacing w:before="1" w:line="278" w:lineRule="auto"/>
              <w:ind w:left="108" w:right="24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lang w:val="fr-FR"/>
              </w:rPr>
              <w:t>D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o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n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>n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e</w:t>
            </w:r>
            <w:r>
              <w:rPr>
                <w:rFonts w:ascii="Times New Roman" w:hAnsi="Times New Roman" w:cs="Times New Roman"/>
                <w:lang w:val="fr-FR"/>
              </w:rPr>
              <w:t>r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 en</w:t>
            </w:r>
            <w:r w:rsidR="003857E9" w:rsidRPr="00A57E0E">
              <w:rPr>
                <w:rFonts w:ascii="Times New Roman" w:hAnsi="Times New Roman" w:cs="Times New Roman"/>
                <w:spacing w:val="-3"/>
                <w:lang w:val="fr-FR"/>
              </w:rPr>
              <w:t>s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u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it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e </w:t>
            </w:r>
            <w:r w:rsidR="007A1BC1">
              <w:rPr>
                <w:rFonts w:ascii="Times New Roman" w:hAnsi="Times New Roman" w:cs="Times New Roman"/>
                <w:lang w:val="fr-FR"/>
              </w:rPr>
              <w:t>d’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au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>t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re</w:t>
            </w:r>
            <w:r w:rsidR="007A1BC1">
              <w:rPr>
                <w:rFonts w:ascii="Times New Roman" w:hAnsi="Times New Roman" w:cs="Times New Roman"/>
                <w:lang w:val="fr-FR"/>
              </w:rPr>
              <w:t>s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 xml:space="preserve"> 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g</w:t>
            </w:r>
            <w:r w:rsidR="003857E9" w:rsidRPr="00A57E0E">
              <w:rPr>
                <w:rFonts w:ascii="Times New Roman" w:hAnsi="Times New Roman" w:cs="Times New Roman"/>
                <w:spacing w:val="-3"/>
                <w:lang w:val="fr-FR"/>
              </w:rPr>
              <w:t>l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a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ço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n</w:t>
            </w:r>
            <w:r w:rsidR="007A1BC1">
              <w:rPr>
                <w:rFonts w:ascii="Times New Roman" w:hAnsi="Times New Roman" w:cs="Times New Roman"/>
                <w:lang w:val="fr-FR"/>
              </w:rPr>
              <w:t>s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.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 xml:space="preserve"> 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Les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enfants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 essa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y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e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n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t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 xml:space="preserve"> d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e 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>l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e 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>f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a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>i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re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 xml:space="preserve"> 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f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o</w:t>
            </w:r>
            <w:r w:rsidR="003857E9" w:rsidRPr="00A57E0E">
              <w:rPr>
                <w:rFonts w:ascii="Times New Roman" w:hAnsi="Times New Roman" w:cs="Times New Roman"/>
                <w:spacing w:val="1"/>
                <w:lang w:val="fr-FR"/>
              </w:rPr>
              <w:t>n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d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re</w:t>
            </w:r>
            <w:r w:rsidR="003857E9" w:rsidRPr="00A57E0E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l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e p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l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us</w:t>
            </w:r>
            <w:r w:rsidR="003857E9" w:rsidRPr="00A57E0E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v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it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e pos</w:t>
            </w:r>
            <w:r w:rsidR="003857E9" w:rsidRPr="00A57E0E">
              <w:rPr>
                <w:rFonts w:ascii="Times New Roman" w:hAnsi="Times New Roman" w:cs="Times New Roman"/>
                <w:spacing w:val="-1"/>
                <w:lang w:val="fr-FR"/>
              </w:rPr>
              <w:t>sibl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e</w:t>
            </w:r>
          </w:p>
          <w:p w:rsidR="003857E9" w:rsidRPr="00A57E0E" w:rsidRDefault="003857E9" w:rsidP="00CD3E85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:rsidR="003857E9" w:rsidRPr="00A57E0E" w:rsidRDefault="000C63E2" w:rsidP="000C63E2">
            <w:pPr>
              <w:pStyle w:val="TableParagraph"/>
              <w:spacing w:before="167" w:line="276" w:lineRule="auto"/>
              <w:ind w:left="108" w:right="829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Un</w:t>
            </w:r>
            <w:r w:rsidR="000C263E">
              <w:rPr>
                <w:rFonts w:ascii="Times New Roman" w:hAnsi="Times New Roman" w:cs="Times New Roman"/>
                <w:lang w:val="fr-FR"/>
              </w:rPr>
              <w:t xml:space="preserve"> dessin 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est ensuite </w:t>
            </w:r>
            <w:r>
              <w:rPr>
                <w:rFonts w:ascii="Times New Roman" w:hAnsi="Times New Roman" w:cs="Times New Roman"/>
                <w:lang w:val="fr-FR"/>
              </w:rPr>
              <w:t>collé dans le cahier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 pour </w:t>
            </w:r>
            <w:r w:rsidR="000C263E">
              <w:rPr>
                <w:rFonts w:ascii="Times New Roman" w:hAnsi="Times New Roman" w:cs="Times New Roman"/>
                <w:lang w:val="fr-FR"/>
              </w:rPr>
              <w:t>illustrer les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 xml:space="preserve"> conclusions</w:t>
            </w:r>
            <w:r w:rsidR="000C263E">
              <w:rPr>
                <w:rFonts w:ascii="Times New Roman" w:hAnsi="Times New Roman" w:cs="Times New Roman"/>
                <w:lang w:val="fr-FR"/>
              </w:rPr>
              <w:t xml:space="preserve"> de</w:t>
            </w:r>
            <w:r>
              <w:rPr>
                <w:rFonts w:ascii="Times New Roman" w:hAnsi="Times New Roman" w:cs="Times New Roman"/>
                <w:lang w:val="fr-FR"/>
              </w:rPr>
              <w:t xml:space="preserve">s deux </w:t>
            </w:r>
            <w:r w:rsidR="000C263E">
              <w:rPr>
                <w:rFonts w:ascii="Times New Roman" w:hAnsi="Times New Roman" w:cs="Times New Roman"/>
                <w:lang w:val="fr-FR"/>
              </w:rPr>
              <w:t>expérience</w:t>
            </w:r>
            <w:r>
              <w:rPr>
                <w:rFonts w:ascii="Times New Roman" w:hAnsi="Times New Roman" w:cs="Times New Roman"/>
                <w:lang w:val="fr-FR"/>
              </w:rPr>
              <w:t>s</w:t>
            </w:r>
            <w:r w:rsidR="003857E9" w:rsidRPr="00A57E0E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6736" w:type="dxa"/>
          </w:tcPr>
          <w:p w:rsidR="003857E9" w:rsidRPr="00A57E0E" w:rsidRDefault="003857E9" w:rsidP="000C63E2">
            <w:pPr>
              <w:pStyle w:val="TableParagraph"/>
              <w:spacing w:before="1"/>
              <w:rPr>
                <w:rFonts w:ascii="Times New Roman" w:hAnsi="Times New Roman" w:cs="Times New Roman"/>
                <w:lang w:val="fr-FR"/>
              </w:rPr>
            </w:pPr>
            <w:r w:rsidRPr="00A57E0E">
              <w:rPr>
                <w:rFonts w:ascii="Times New Roman" w:hAnsi="Times New Roman" w:cs="Times New Roman"/>
                <w:lang w:val="fr-FR"/>
              </w:rPr>
              <w:t xml:space="preserve">Les </w:t>
            </w:r>
            <w:r w:rsidR="007A1BC1">
              <w:rPr>
                <w:rFonts w:ascii="Times New Roman" w:hAnsi="Times New Roman" w:cs="Times New Roman"/>
                <w:lang w:val="fr-FR"/>
              </w:rPr>
              <w:t>enfants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testent </w:t>
            </w:r>
            <w:r w:rsidR="007A1BC1">
              <w:rPr>
                <w:rFonts w:ascii="Times New Roman" w:hAnsi="Times New Roman" w:cs="Times New Roman"/>
                <w:lang w:val="fr-FR"/>
              </w:rPr>
              <w:t>des</w:t>
            </w:r>
            <w:r w:rsidRPr="00A57E0E">
              <w:rPr>
                <w:rFonts w:ascii="Times New Roman" w:hAnsi="Times New Roman" w:cs="Times New Roman"/>
                <w:lang w:val="fr-FR"/>
              </w:rPr>
              <w:t xml:space="preserve"> hypothèse</w:t>
            </w:r>
            <w:r w:rsidR="007A1BC1">
              <w:rPr>
                <w:rFonts w:ascii="Times New Roman" w:hAnsi="Times New Roman" w:cs="Times New Roman"/>
                <w:lang w:val="fr-FR"/>
              </w:rPr>
              <w:t>s</w:t>
            </w:r>
            <w:r w:rsidR="000C63E2">
              <w:rPr>
                <w:rFonts w:ascii="Times New Roman" w:hAnsi="Times New Roman" w:cs="Times New Roman"/>
                <w:lang w:val="fr-FR"/>
              </w:rPr>
              <w:t xml:space="preserve"> pour les 2 cas</w:t>
            </w:r>
            <w:r w:rsidRPr="00A57E0E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3857E9" w:rsidRPr="00A57E0E" w:rsidRDefault="003857E9" w:rsidP="00CD3E85">
            <w:pPr>
              <w:pStyle w:val="TableParagraph"/>
              <w:spacing w:before="6"/>
              <w:rPr>
                <w:rFonts w:ascii="Times New Roman" w:hAnsi="Times New Roman" w:cs="Times New Roman"/>
                <w:lang w:val="fr-FR"/>
              </w:rPr>
            </w:pPr>
          </w:p>
          <w:p w:rsidR="003857E9" w:rsidRDefault="00294282" w:rsidP="00CD3E85">
            <w:pPr>
              <w:pStyle w:val="TableParagraph"/>
              <w:spacing w:before="4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Ils font un dessin de l’expérience qui a le mieux fonctionné</w:t>
            </w:r>
            <w:r w:rsidR="000C63E2">
              <w:rPr>
                <w:rFonts w:ascii="Times New Roman" w:hAnsi="Times New Roman" w:cs="Times New Roman"/>
                <w:lang w:val="fr-FR"/>
              </w:rPr>
              <w:t xml:space="preserve"> pour faire fondre plus vite et pour conserver plus longtemps.</w:t>
            </w:r>
          </w:p>
          <w:p w:rsidR="00294282" w:rsidRPr="00A57E0E" w:rsidRDefault="00294282" w:rsidP="00CD3E85">
            <w:pPr>
              <w:pStyle w:val="TableParagraph"/>
              <w:spacing w:before="4"/>
              <w:rPr>
                <w:rFonts w:ascii="Times New Roman" w:hAnsi="Times New Roman" w:cs="Times New Roman"/>
                <w:lang w:val="fr-FR"/>
              </w:rPr>
            </w:pPr>
          </w:p>
          <w:p w:rsidR="003857E9" w:rsidRPr="00A57E0E" w:rsidRDefault="003857E9" w:rsidP="00CD3E85">
            <w:pPr>
              <w:pStyle w:val="TableParagraph"/>
              <w:spacing w:line="276" w:lineRule="auto"/>
              <w:ind w:left="110" w:right="193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23601" w:rsidRPr="00A57E0E" w:rsidTr="00566593">
        <w:trPr>
          <w:trHeight w:val="2120"/>
        </w:trPr>
        <w:tc>
          <w:tcPr>
            <w:tcW w:w="1999" w:type="dxa"/>
          </w:tcPr>
          <w:p w:rsidR="00D23601" w:rsidRPr="00D23601" w:rsidRDefault="00D23601" w:rsidP="00D2360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23601">
              <w:rPr>
                <w:rFonts w:ascii="Times New Roman" w:hAnsi="Times New Roman" w:cs="Times New Roman"/>
                <w:b/>
              </w:rPr>
              <w:lastRenderedPageBreak/>
              <w:t>Nouvelle expérience</w:t>
            </w:r>
          </w:p>
        </w:tc>
        <w:tc>
          <w:tcPr>
            <w:tcW w:w="6733" w:type="dxa"/>
          </w:tcPr>
          <w:p w:rsidR="00D23601" w:rsidRPr="00566593" w:rsidRDefault="00D23601" w:rsidP="00D23601">
            <w:pPr>
              <w:pStyle w:val="TableParagraph"/>
              <w:spacing w:before="152" w:line="276" w:lineRule="auto"/>
              <w:ind w:left="108" w:right="94"/>
              <w:rPr>
                <w:i/>
                <w:lang w:val="fr-FR"/>
              </w:rPr>
            </w:pPr>
            <w:r w:rsidRPr="00566593">
              <w:rPr>
                <w:lang w:val="fr-FR"/>
              </w:rPr>
              <w:t xml:space="preserve">Demander au enfants : </w:t>
            </w:r>
            <w:r w:rsidRPr="00566593">
              <w:rPr>
                <w:i/>
                <w:lang w:val="fr-FR"/>
              </w:rPr>
              <w:t xml:space="preserve">Le glaçon est-il de l’eau ? </w:t>
            </w:r>
            <w:r w:rsidRPr="00566593">
              <w:rPr>
                <w:lang w:val="fr-FR"/>
              </w:rPr>
              <w:t xml:space="preserve">Il introduit le concept de solide : </w:t>
            </w:r>
            <w:r w:rsidRPr="00566593">
              <w:rPr>
                <w:i/>
                <w:lang w:val="fr-FR"/>
              </w:rPr>
              <w:t>On dit que le glaçon est de l’eau solide.</w:t>
            </w:r>
          </w:p>
          <w:p w:rsidR="00D23601" w:rsidRPr="00566593" w:rsidRDefault="00D23601" w:rsidP="00D23601">
            <w:pPr>
              <w:pStyle w:val="TableParagraph"/>
              <w:spacing w:before="5"/>
              <w:rPr>
                <w:rFonts w:ascii="Calibri"/>
                <w:sz w:val="16"/>
                <w:lang w:val="fr-FR"/>
              </w:rPr>
            </w:pPr>
          </w:p>
          <w:p w:rsidR="00D23601" w:rsidRPr="00566593" w:rsidRDefault="00D23601" w:rsidP="00D23601">
            <w:pPr>
              <w:pStyle w:val="TableParagraph"/>
              <w:ind w:left="108"/>
              <w:rPr>
                <w:lang w:val="fr-FR"/>
              </w:rPr>
            </w:pPr>
            <w:r w:rsidRPr="00566593">
              <w:rPr>
                <w:lang w:val="fr-FR"/>
              </w:rPr>
              <w:t>Il donne un nouveau défi : comment fabriquer de nouveau des</w:t>
            </w:r>
          </w:p>
          <w:p w:rsidR="00D23601" w:rsidRPr="00566593" w:rsidRDefault="00D23601" w:rsidP="00D23601">
            <w:pPr>
              <w:pStyle w:val="TableParagraph"/>
              <w:spacing w:before="43"/>
              <w:ind w:left="108"/>
              <w:rPr>
                <w:lang w:val="fr-FR"/>
              </w:rPr>
            </w:pPr>
            <w:r w:rsidRPr="00566593">
              <w:rPr>
                <w:lang w:val="fr-FR"/>
              </w:rPr>
              <w:t>glaçons avec l’eau qui a fondu ?</w:t>
            </w:r>
          </w:p>
        </w:tc>
        <w:tc>
          <w:tcPr>
            <w:tcW w:w="6736" w:type="dxa"/>
          </w:tcPr>
          <w:p w:rsidR="00D23601" w:rsidRPr="0008670F" w:rsidRDefault="00D23601" w:rsidP="00566593">
            <w:pPr>
              <w:pStyle w:val="TableParagraph"/>
              <w:spacing w:line="265" w:lineRule="exact"/>
              <w:ind w:left="108"/>
              <w:rPr>
                <w:lang w:val="fr-FR"/>
              </w:rPr>
            </w:pPr>
            <w:r w:rsidRPr="0008670F">
              <w:rPr>
                <w:lang w:val="fr-FR"/>
              </w:rPr>
              <w:t xml:space="preserve">Les </w:t>
            </w:r>
            <w:r w:rsidR="00566593">
              <w:rPr>
                <w:lang w:val="fr-FR"/>
              </w:rPr>
              <w:t>enfants</w:t>
            </w:r>
            <w:r w:rsidRPr="0008670F">
              <w:rPr>
                <w:lang w:val="fr-FR"/>
              </w:rPr>
              <w:t xml:space="preserve"> se souviennent des étapes précédentes. Le</w:t>
            </w:r>
            <w:r w:rsidR="00566593">
              <w:rPr>
                <w:lang w:val="fr-FR"/>
              </w:rPr>
              <w:t xml:space="preserve"> </w:t>
            </w:r>
            <w:r w:rsidRPr="0008670F">
              <w:rPr>
                <w:lang w:val="fr-FR"/>
              </w:rPr>
              <w:t>glaçon est devenu de l’eau liquide.</w:t>
            </w:r>
          </w:p>
          <w:p w:rsidR="00D23601" w:rsidRPr="0008670F" w:rsidRDefault="00D23601" w:rsidP="00D23601">
            <w:pPr>
              <w:pStyle w:val="TableParagraph"/>
              <w:spacing w:before="6"/>
              <w:rPr>
                <w:rFonts w:ascii="Calibri"/>
                <w:sz w:val="19"/>
                <w:lang w:val="fr-FR"/>
              </w:rPr>
            </w:pPr>
          </w:p>
          <w:p w:rsidR="00D23601" w:rsidRPr="0008670F" w:rsidRDefault="00D23601" w:rsidP="00566593">
            <w:pPr>
              <w:pStyle w:val="TableParagraph"/>
              <w:spacing w:before="1" w:line="276" w:lineRule="auto"/>
              <w:ind w:left="108" w:right="361"/>
              <w:rPr>
                <w:lang w:val="fr-FR"/>
              </w:rPr>
            </w:pPr>
            <w:r w:rsidRPr="0008670F">
              <w:rPr>
                <w:lang w:val="fr-FR"/>
              </w:rPr>
              <w:t xml:space="preserve">Les </w:t>
            </w:r>
            <w:r w:rsidR="00566593">
              <w:rPr>
                <w:lang w:val="fr-FR"/>
              </w:rPr>
              <w:t>enfants</w:t>
            </w:r>
            <w:r w:rsidRPr="0008670F">
              <w:rPr>
                <w:lang w:val="fr-FR"/>
              </w:rPr>
              <w:t xml:space="preserve"> donnent leurs hypothèses </w:t>
            </w:r>
            <w:r w:rsidRPr="0008670F">
              <w:rPr>
                <w:i/>
                <w:lang w:val="fr-FR"/>
              </w:rPr>
              <w:t xml:space="preserve">« il faut mettre de l’eau dehors », « au congélateur », « dans le frigo ». </w:t>
            </w:r>
            <w:r w:rsidRPr="0008670F">
              <w:rPr>
                <w:lang w:val="fr-FR"/>
              </w:rPr>
              <w:t>Ils</w:t>
            </w:r>
            <w:r w:rsidR="00566593">
              <w:rPr>
                <w:lang w:val="fr-FR"/>
              </w:rPr>
              <w:t xml:space="preserve"> </w:t>
            </w:r>
            <w:r w:rsidRPr="0008670F">
              <w:rPr>
                <w:lang w:val="fr-FR"/>
              </w:rPr>
              <w:t>placent les bacs à glaçons dans les endroits qu’ils</w:t>
            </w:r>
            <w:r w:rsidR="00566593">
              <w:rPr>
                <w:lang w:val="fr-FR"/>
              </w:rPr>
              <w:t xml:space="preserve"> </w:t>
            </w:r>
            <w:r w:rsidRPr="0008670F">
              <w:rPr>
                <w:lang w:val="fr-FR"/>
              </w:rPr>
              <w:t>souhaitent tester.</w:t>
            </w:r>
          </w:p>
        </w:tc>
      </w:tr>
      <w:tr w:rsidR="00566593" w:rsidRPr="00A57E0E" w:rsidTr="00566593">
        <w:trPr>
          <w:trHeight w:val="1115"/>
        </w:trPr>
        <w:tc>
          <w:tcPr>
            <w:tcW w:w="1999" w:type="dxa"/>
          </w:tcPr>
          <w:p w:rsidR="00566593" w:rsidRPr="00566593" w:rsidRDefault="00566593" w:rsidP="00566593">
            <w:pPr>
              <w:pStyle w:val="TableParagraph"/>
              <w:rPr>
                <w:rFonts w:ascii="Calibri"/>
                <w:lang w:val="fr-FR"/>
              </w:rPr>
            </w:pPr>
          </w:p>
          <w:p w:rsidR="00566593" w:rsidRDefault="00566593" w:rsidP="00566593">
            <w:pPr>
              <w:pStyle w:val="TableParagraph"/>
              <w:spacing w:before="138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Focalisation</w:t>
            </w:r>
          </w:p>
        </w:tc>
        <w:tc>
          <w:tcPr>
            <w:tcW w:w="6733" w:type="dxa"/>
          </w:tcPr>
          <w:p w:rsidR="00566593" w:rsidRPr="00566593" w:rsidRDefault="00566593" w:rsidP="00566593">
            <w:pPr>
              <w:pStyle w:val="TableParagraph"/>
              <w:tabs>
                <w:tab w:val="left" w:pos="6017"/>
              </w:tabs>
              <w:spacing w:line="268" w:lineRule="exact"/>
              <w:ind w:left="79"/>
              <w:rPr>
                <w:b/>
                <w:lang w:val="fr-FR"/>
              </w:rPr>
            </w:pPr>
            <w:r w:rsidRPr="00566593">
              <w:rPr>
                <w:b/>
                <w:spacing w:val="-17"/>
                <w:shd w:val="clear" w:color="auto" w:fill="F9BE8F"/>
                <w:lang w:val="fr-FR"/>
              </w:rPr>
              <w:t xml:space="preserve"> </w:t>
            </w:r>
          </w:p>
          <w:p w:rsidR="00566593" w:rsidRPr="00566593" w:rsidRDefault="00566593" w:rsidP="00566593">
            <w:pPr>
              <w:pStyle w:val="TableParagraph"/>
              <w:spacing w:before="1" w:line="278" w:lineRule="auto"/>
              <w:ind w:left="108" w:right="541"/>
              <w:rPr>
                <w:i/>
                <w:lang w:val="fr-FR"/>
              </w:rPr>
            </w:pPr>
            <w:r w:rsidRPr="00566593">
              <w:rPr>
                <w:lang w:val="fr-FR"/>
              </w:rPr>
              <w:t>Faire</w:t>
            </w:r>
            <w:r w:rsidRPr="00566593">
              <w:rPr>
                <w:lang w:val="fr-FR"/>
              </w:rPr>
              <w:t xml:space="preserve"> observer aux </w:t>
            </w:r>
            <w:r w:rsidRPr="00566593">
              <w:rPr>
                <w:lang w:val="fr-FR"/>
              </w:rPr>
              <w:t xml:space="preserve">enfants </w:t>
            </w:r>
            <w:r w:rsidRPr="00566593">
              <w:rPr>
                <w:lang w:val="fr-FR"/>
              </w:rPr>
              <w:t xml:space="preserve">le résultat des bacs à glaçons : </w:t>
            </w:r>
            <w:r w:rsidRPr="00566593">
              <w:rPr>
                <w:i/>
                <w:lang w:val="fr-FR"/>
              </w:rPr>
              <w:t>Que s’est-il passé ?</w:t>
            </w:r>
          </w:p>
        </w:tc>
        <w:tc>
          <w:tcPr>
            <w:tcW w:w="6736" w:type="dxa"/>
          </w:tcPr>
          <w:p w:rsidR="00566593" w:rsidRPr="0008670F" w:rsidRDefault="00566593" w:rsidP="00566593">
            <w:pPr>
              <w:pStyle w:val="TableParagraph"/>
              <w:spacing w:before="97" w:line="276" w:lineRule="auto"/>
              <w:ind w:left="108" w:right="139"/>
              <w:rPr>
                <w:i/>
                <w:lang w:val="fr-FR"/>
              </w:rPr>
            </w:pPr>
            <w:r w:rsidRPr="0008670F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enfants</w:t>
            </w:r>
            <w:r w:rsidRPr="0008670F">
              <w:rPr>
                <w:lang w:val="fr-FR"/>
              </w:rPr>
              <w:t xml:space="preserve"> font le lien entre la température et l’état de l’eau : </w:t>
            </w:r>
            <w:r w:rsidRPr="0008670F">
              <w:rPr>
                <w:i/>
                <w:lang w:val="fr-FR"/>
              </w:rPr>
              <w:t>« Dans le congélateur, il fait très froid, et ça fait des glaçons », « dans le réfrigérateur, il ne fait pas assez froid »</w:t>
            </w:r>
            <w:r>
              <w:rPr>
                <w:i/>
                <w:lang w:val="fr-FR"/>
              </w:rPr>
              <w:t>…</w:t>
            </w:r>
          </w:p>
        </w:tc>
      </w:tr>
      <w:tr w:rsidR="00566593" w:rsidRPr="00A57E0E" w:rsidTr="00566593">
        <w:trPr>
          <w:trHeight w:val="847"/>
        </w:trPr>
        <w:tc>
          <w:tcPr>
            <w:tcW w:w="1999" w:type="dxa"/>
          </w:tcPr>
          <w:p w:rsidR="00566593" w:rsidRPr="00566593" w:rsidRDefault="00566593" w:rsidP="00566593">
            <w:pPr>
              <w:pStyle w:val="TableParagraph"/>
              <w:rPr>
                <w:rFonts w:ascii="Calibri"/>
                <w:lang w:val="fr-FR"/>
              </w:rPr>
            </w:pPr>
          </w:p>
          <w:p w:rsidR="00566593" w:rsidRDefault="00566593" w:rsidP="00566593">
            <w:pPr>
              <w:pStyle w:val="TableParagraph"/>
              <w:spacing w:before="1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Traces écrites</w:t>
            </w:r>
          </w:p>
        </w:tc>
        <w:tc>
          <w:tcPr>
            <w:tcW w:w="6733" w:type="dxa"/>
          </w:tcPr>
          <w:p w:rsidR="00566593" w:rsidRPr="0008670F" w:rsidRDefault="00566593" w:rsidP="00566593">
            <w:pPr>
              <w:pStyle w:val="TableParagraph"/>
              <w:spacing w:line="276" w:lineRule="auto"/>
              <w:ind w:left="108" w:right="254"/>
              <w:rPr>
                <w:i/>
                <w:lang w:val="fr-FR"/>
              </w:rPr>
            </w:pPr>
            <w:r>
              <w:rPr>
                <w:lang w:val="fr-FR"/>
              </w:rPr>
              <w:t>Noter les conclusions des enfants dans le cahier.</w:t>
            </w:r>
          </w:p>
          <w:p w:rsidR="00566593" w:rsidRDefault="00566593" w:rsidP="00566593">
            <w:pPr>
              <w:pStyle w:val="TableParagraph"/>
              <w:spacing w:before="2"/>
              <w:ind w:left="108"/>
              <w:rPr>
                <w:i/>
              </w:rPr>
            </w:pPr>
          </w:p>
        </w:tc>
        <w:tc>
          <w:tcPr>
            <w:tcW w:w="6736" w:type="dxa"/>
          </w:tcPr>
          <w:p w:rsidR="00566593" w:rsidRPr="00566593" w:rsidRDefault="00566593" w:rsidP="00566593">
            <w:pPr>
              <w:pStyle w:val="TableParagraph"/>
              <w:spacing w:before="150" w:line="278" w:lineRule="auto"/>
              <w:ind w:left="108" w:right="109"/>
              <w:jc w:val="both"/>
              <w:rPr>
                <w:lang w:val="fr-FR"/>
              </w:rPr>
            </w:pPr>
            <w:r w:rsidRPr="0008670F">
              <w:rPr>
                <w:lang w:val="fr-FR"/>
              </w:rPr>
              <w:t>Les élèves réutilisent le vocabulaire. Ils gardent une trace écrite dans leur</w:t>
            </w:r>
            <w:r w:rsidRPr="0008670F">
              <w:rPr>
                <w:spacing w:val="-3"/>
                <w:lang w:val="fr-FR"/>
              </w:rPr>
              <w:t xml:space="preserve"> </w:t>
            </w:r>
            <w:r w:rsidRPr="0008670F">
              <w:rPr>
                <w:lang w:val="fr-FR"/>
              </w:rPr>
              <w:t>cahier.</w:t>
            </w:r>
          </w:p>
        </w:tc>
      </w:tr>
    </w:tbl>
    <w:p w:rsidR="00DB2B0E" w:rsidRDefault="00DB2B0E" w:rsidP="0008670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08670F" w:rsidRDefault="0008670F" w:rsidP="00DB2B0E">
      <w:pPr>
        <w:rPr>
          <w:rFonts w:ascii="Times New Roman" w:hAnsi="Times New Roman"/>
          <w:sz w:val="22"/>
          <w:szCs w:val="22"/>
        </w:rPr>
      </w:pPr>
    </w:p>
    <w:p w:rsidR="0060339D" w:rsidRPr="00015B18" w:rsidRDefault="0060339D" w:rsidP="006033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15B18">
        <w:rPr>
          <w:rFonts w:ascii="Times New Roman" w:hAnsi="Times New Roman"/>
          <w:b/>
        </w:rPr>
        <w:t>Exercices physiques à faire avec votre enfant</w:t>
      </w:r>
      <w:r w:rsidRPr="00015B18">
        <w:rPr>
          <w:rFonts w:ascii="Times New Roman" w:hAnsi="Times New Roman" w:cs="Calibri"/>
          <w:b/>
        </w:rPr>
        <w:t> </w:t>
      </w:r>
      <w:r w:rsidRPr="00015B18">
        <w:rPr>
          <w:rFonts w:ascii="Times New Roman" w:hAnsi="Times New Roman"/>
          <w:b/>
        </w:rPr>
        <w:t>:</w:t>
      </w:r>
      <w:r w:rsidRPr="00015B18">
        <w:rPr>
          <w:rFonts w:ascii="Times New Roman" w:hAnsi="Times New Roman"/>
        </w:rPr>
        <w:t xml:space="preserve"> </w:t>
      </w:r>
      <w:hyperlink r:id="rId5" w:history="1">
        <w:r w:rsidRPr="00015B18">
          <w:rPr>
            <w:rFonts w:ascii="Times New Roman" w:hAnsi="Times New Roman"/>
            <w:color w:val="0563C1" w:themeColor="hyperlink"/>
            <w:u w:val="single"/>
          </w:rPr>
          <w:t>https://www.youtube.com/watch?v=8OqkayQCcfM</w:t>
        </w:r>
      </w:hyperlink>
    </w:p>
    <w:p w:rsidR="0060339D" w:rsidRPr="00015B18" w:rsidRDefault="0060339D" w:rsidP="0060339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15B18">
        <w:rPr>
          <w:rFonts w:ascii="Times New Roman" w:hAnsi="Times New Roman"/>
          <w:b/>
        </w:rPr>
        <w:t>Défi du jour</w:t>
      </w:r>
    </w:p>
    <w:p w:rsidR="0060339D" w:rsidRPr="00015B18" w:rsidRDefault="0060339D" w:rsidP="0060339D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/>
          <w:b/>
          <w:sz w:val="22"/>
          <w:szCs w:val="22"/>
        </w:rPr>
      </w:pPr>
      <w:r w:rsidRPr="00015B18">
        <w:rPr>
          <w:rFonts w:ascii="Times New Roman" w:hAnsi="Times New Roman"/>
          <w:b/>
          <w:sz w:val="22"/>
          <w:szCs w:val="22"/>
        </w:rPr>
        <w:t>GS</w:t>
      </w:r>
      <w:r w:rsidRPr="00015B18">
        <w:rPr>
          <w:rFonts w:ascii="Times New Roman" w:hAnsi="Times New Roman" w:cs="Calibri"/>
          <w:b/>
          <w:sz w:val="22"/>
          <w:szCs w:val="22"/>
        </w:rPr>
        <w:t> </w:t>
      </w:r>
      <w:r w:rsidRPr="00015B18">
        <w:rPr>
          <w:rFonts w:ascii="Times New Roman" w:hAnsi="Times New Roman"/>
          <w:b/>
          <w:sz w:val="22"/>
          <w:szCs w:val="22"/>
        </w:rPr>
        <w:t>: activit</w:t>
      </w:r>
      <w:r w:rsidRPr="00015B18">
        <w:rPr>
          <w:rFonts w:ascii="Times New Roman" w:hAnsi="Times New Roman" w:cs="Cursive Dumont maternelle"/>
          <w:b/>
          <w:sz w:val="22"/>
          <w:szCs w:val="22"/>
        </w:rPr>
        <w:t>é</w:t>
      </w:r>
      <w:r w:rsidRPr="00015B18">
        <w:rPr>
          <w:rFonts w:ascii="Times New Roman" w:hAnsi="Times New Roman"/>
          <w:b/>
          <w:sz w:val="22"/>
          <w:szCs w:val="22"/>
        </w:rPr>
        <w:t>s compl</w:t>
      </w:r>
      <w:r w:rsidRPr="00015B18">
        <w:rPr>
          <w:rFonts w:ascii="Times New Roman" w:hAnsi="Times New Roman" w:cs="Cursive Dumont maternelle"/>
          <w:b/>
          <w:sz w:val="22"/>
          <w:szCs w:val="22"/>
        </w:rPr>
        <w:t>é</w:t>
      </w:r>
      <w:r w:rsidRPr="00015B18">
        <w:rPr>
          <w:rFonts w:ascii="Times New Roman" w:hAnsi="Times New Roman"/>
          <w:b/>
          <w:sz w:val="22"/>
          <w:szCs w:val="22"/>
        </w:rPr>
        <w:t>mentaires avec le CNED</w:t>
      </w:r>
    </w:p>
    <w:p w:rsidR="0060339D" w:rsidRPr="00015B18" w:rsidRDefault="0060339D" w:rsidP="0060339D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/>
        </w:rPr>
      </w:pPr>
      <w:r w:rsidRPr="00015B18">
        <w:rPr>
          <w:rFonts w:ascii="Times New Roman" w:hAnsi="Times New Roman"/>
          <w:b/>
          <w:sz w:val="22"/>
          <w:szCs w:val="22"/>
        </w:rPr>
        <w:t>MS</w:t>
      </w:r>
      <w:r w:rsidRPr="00015B18">
        <w:rPr>
          <w:rFonts w:ascii="Times New Roman" w:hAnsi="Times New Roman" w:cs="Calibri"/>
          <w:b/>
          <w:sz w:val="22"/>
          <w:szCs w:val="22"/>
        </w:rPr>
        <w:t> </w:t>
      </w:r>
      <w:r w:rsidRPr="00015B18">
        <w:rPr>
          <w:rFonts w:ascii="Times New Roman" w:hAnsi="Times New Roman"/>
          <w:b/>
          <w:sz w:val="22"/>
          <w:szCs w:val="22"/>
        </w:rPr>
        <w:t>: activit</w:t>
      </w:r>
      <w:r w:rsidRPr="00015B18">
        <w:rPr>
          <w:rFonts w:ascii="Times New Roman" w:hAnsi="Times New Roman" w:cs="Cursive Dumont maternelle"/>
          <w:b/>
          <w:sz w:val="22"/>
          <w:szCs w:val="22"/>
        </w:rPr>
        <w:t>é</w:t>
      </w:r>
      <w:r w:rsidRPr="00015B18">
        <w:rPr>
          <w:rFonts w:ascii="Times New Roman" w:hAnsi="Times New Roman"/>
          <w:b/>
          <w:sz w:val="22"/>
          <w:szCs w:val="22"/>
        </w:rPr>
        <w:t>s compl</w:t>
      </w:r>
      <w:r w:rsidRPr="00015B18">
        <w:rPr>
          <w:rFonts w:ascii="Times New Roman" w:hAnsi="Times New Roman" w:cs="Cursive Dumont maternelle"/>
          <w:b/>
          <w:sz w:val="22"/>
          <w:szCs w:val="22"/>
        </w:rPr>
        <w:t>é</w:t>
      </w:r>
      <w:r w:rsidRPr="00015B18">
        <w:rPr>
          <w:rFonts w:ascii="Times New Roman" w:hAnsi="Times New Roman"/>
          <w:b/>
          <w:sz w:val="22"/>
          <w:szCs w:val="22"/>
        </w:rPr>
        <w:t>mentaires inspir</w:t>
      </w:r>
      <w:r w:rsidRPr="00015B18">
        <w:rPr>
          <w:rFonts w:ascii="Times New Roman" w:hAnsi="Times New Roman" w:cs="Cursive Dumont maternelle"/>
          <w:b/>
          <w:sz w:val="22"/>
          <w:szCs w:val="22"/>
        </w:rPr>
        <w:t>é</w:t>
      </w:r>
      <w:r w:rsidRPr="00015B18">
        <w:rPr>
          <w:rFonts w:ascii="Times New Roman" w:hAnsi="Times New Roman"/>
          <w:b/>
          <w:sz w:val="22"/>
          <w:szCs w:val="22"/>
        </w:rPr>
        <w:t>es du CNED</w:t>
      </w:r>
    </w:p>
    <w:p w:rsidR="0060339D" w:rsidRPr="00DB2B0E" w:rsidRDefault="0060339D" w:rsidP="00DB2B0E">
      <w:pPr>
        <w:rPr>
          <w:rFonts w:ascii="Times New Roman" w:hAnsi="Times New Roman"/>
          <w:sz w:val="22"/>
          <w:szCs w:val="22"/>
        </w:rPr>
        <w:sectPr w:rsidR="0060339D" w:rsidRPr="00DB2B0E">
          <w:pgSz w:w="16840" w:h="11910" w:orient="landscape"/>
          <w:pgMar w:top="780" w:right="420" w:bottom="1260" w:left="340" w:header="0" w:footer="1082" w:gutter="0"/>
          <w:cols w:space="720"/>
        </w:sectPr>
      </w:pPr>
      <w:bookmarkStart w:id="0" w:name="_GoBack"/>
      <w:bookmarkEnd w:id="0"/>
    </w:p>
    <w:p w:rsidR="0008670F" w:rsidRDefault="0008670F" w:rsidP="0060339D">
      <w:pPr>
        <w:pStyle w:val="Corpsdetexte"/>
        <w:rPr>
          <w:sz w:val="20"/>
        </w:rPr>
      </w:pPr>
    </w:p>
    <w:sectPr w:rsidR="0008670F" w:rsidSect="00494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825" w:hanging="465"/>
      </w:pPr>
      <w:rPr>
        <w:rFonts w:eastAsia="Wingdings" w:cs="Wingdings" w:hint="default"/>
        <w:b/>
        <w:bCs/>
        <w:i/>
        <w:iCs/>
        <w:sz w:val="28"/>
        <w:szCs w:val="28"/>
        <w:lang w:eastAsia="fr-F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48B8292A"/>
    <w:name w:val="WW8Num5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color w:val="C00000"/>
        <w:sz w:val="22"/>
        <w:szCs w:val="28"/>
      </w:rPr>
    </w:lvl>
    <w:lvl w:ilvl="1">
      <w:start w:val="1"/>
      <w:numFmt w:val="lowerLetter"/>
      <w:lvlText w:val="%2)"/>
      <w:lvlJc w:val="left"/>
      <w:pPr>
        <w:tabs>
          <w:tab w:val="num" w:pos="1864"/>
        </w:tabs>
        <w:ind w:left="1864" w:hanging="360"/>
      </w:pPr>
      <w:rPr>
        <w:rFonts w:hint="default"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 w15:restartNumberingAfterBreak="0">
    <w:nsid w:val="07C1170D"/>
    <w:multiLevelType w:val="multilevel"/>
    <w:tmpl w:val="A1F60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7929CE"/>
    <w:multiLevelType w:val="hybridMultilevel"/>
    <w:tmpl w:val="19A07032"/>
    <w:lvl w:ilvl="0" w:tplc="289656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1C8"/>
    <w:multiLevelType w:val="hybridMultilevel"/>
    <w:tmpl w:val="33E2EAF2"/>
    <w:lvl w:ilvl="0" w:tplc="F5183D4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00F3"/>
    <w:multiLevelType w:val="hybridMultilevel"/>
    <w:tmpl w:val="9DDEE434"/>
    <w:lvl w:ilvl="0" w:tplc="3000D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C745A"/>
    <w:multiLevelType w:val="hybridMultilevel"/>
    <w:tmpl w:val="A17EF72A"/>
    <w:lvl w:ilvl="0" w:tplc="F5183D4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4AA9"/>
    <w:multiLevelType w:val="hybridMultilevel"/>
    <w:tmpl w:val="AD94B85A"/>
    <w:lvl w:ilvl="0" w:tplc="7F960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7592"/>
    <w:multiLevelType w:val="hybridMultilevel"/>
    <w:tmpl w:val="FE5254BE"/>
    <w:lvl w:ilvl="0" w:tplc="F5183D42">
      <w:start w:val="1"/>
      <w:numFmt w:val="bullet"/>
      <w:lvlText w:val="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C24A2A"/>
    <w:multiLevelType w:val="hybridMultilevel"/>
    <w:tmpl w:val="EFAADCB8"/>
    <w:lvl w:ilvl="0" w:tplc="F5183D4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694B"/>
    <w:multiLevelType w:val="hybridMultilevel"/>
    <w:tmpl w:val="A8540BF2"/>
    <w:lvl w:ilvl="0" w:tplc="BCB0612A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CA0775"/>
    <w:multiLevelType w:val="hybridMultilevel"/>
    <w:tmpl w:val="D666BC74"/>
    <w:lvl w:ilvl="0" w:tplc="12DC026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7F9600A8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610F4093"/>
    <w:multiLevelType w:val="hybridMultilevel"/>
    <w:tmpl w:val="6FDE34A0"/>
    <w:lvl w:ilvl="0" w:tplc="724A1D16">
      <w:start w:val="2"/>
      <w:numFmt w:val="decimal"/>
      <w:lvlText w:val="%1)"/>
      <w:lvlJc w:val="left"/>
      <w:pPr>
        <w:ind w:left="1068" w:hanging="4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fr-FR" w:eastAsia="fr-FR" w:bidi="fr-FR"/>
      </w:rPr>
    </w:lvl>
    <w:lvl w:ilvl="1" w:tplc="393C3588">
      <w:start w:val="1"/>
      <w:numFmt w:val="decimal"/>
      <w:lvlText w:val="%2-"/>
      <w:lvlJc w:val="left"/>
      <w:pPr>
        <w:ind w:left="927" w:hanging="358"/>
        <w:jc w:val="left"/>
      </w:pPr>
      <w:rPr>
        <w:rFonts w:ascii="Times New Roman" w:eastAsia="Times New Roman" w:hAnsi="Times New Roman" w:cs="Times New Roman" w:hint="default"/>
        <w:b/>
        <w:color w:val="C00000"/>
        <w:spacing w:val="0"/>
        <w:w w:val="100"/>
        <w:sz w:val="28"/>
        <w:szCs w:val="28"/>
        <w:lang w:val="fr-FR" w:eastAsia="fr-FR" w:bidi="fr-FR"/>
      </w:rPr>
    </w:lvl>
    <w:lvl w:ilvl="2" w:tplc="D86C686C">
      <w:start w:val="1"/>
      <w:numFmt w:val="lowerLetter"/>
      <w:lvlText w:val="%3)"/>
      <w:lvlJc w:val="left"/>
      <w:pPr>
        <w:ind w:left="1479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fr-FR" w:bidi="fr-FR"/>
      </w:rPr>
    </w:lvl>
    <w:lvl w:ilvl="3" w:tplc="54605D70">
      <w:numFmt w:val="bullet"/>
      <w:lvlText w:val="•"/>
      <w:lvlJc w:val="left"/>
      <w:pPr>
        <w:ind w:left="2690" w:hanging="360"/>
      </w:pPr>
      <w:rPr>
        <w:rFonts w:hint="default"/>
        <w:lang w:val="fr-FR" w:eastAsia="fr-FR" w:bidi="fr-FR"/>
      </w:rPr>
    </w:lvl>
    <w:lvl w:ilvl="4" w:tplc="0A1628A0">
      <w:numFmt w:val="bullet"/>
      <w:lvlText w:val="•"/>
      <w:lvlJc w:val="left"/>
      <w:pPr>
        <w:ind w:left="3901" w:hanging="360"/>
      </w:pPr>
      <w:rPr>
        <w:rFonts w:hint="default"/>
        <w:lang w:val="fr-FR" w:eastAsia="fr-FR" w:bidi="fr-FR"/>
      </w:rPr>
    </w:lvl>
    <w:lvl w:ilvl="5" w:tplc="023ADA62">
      <w:numFmt w:val="bullet"/>
      <w:lvlText w:val="•"/>
      <w:lvlJc w:val="left"/>
      <w:pPr>
        <w:ind w:left="5112" w:hanging="360"/>
      </w:pPr>
      <w:rPr>
        <w:rFonts w:hint="default"/>
        <w:lang w:val="fr-FR" w:eastAsia="fr-FR" w:bidi="fr-FR"/>
      </w:rPr>
    </w:lvl>
    <w:lvl w:ilvl="6" w:tplc="99FA82A2">
      <w:numFmt w:val="bullet"/>
      <w:lvlText w:val="•"/>
      <w:lvlJc w:val="left"/>
      <w:pPr>
        <w:ind w:left="6322" w:hanging="360"/>
      </w:pPr>
      <w:rPr>
        <w:rFonts w:hint="default"/>
        <w:lang w:val="fr-FR" w:eastAsia="fr-FR" w:bidi="fr-FR"/>
      </w:rPr>
    </w:lvl>
    <w:lvl w:ilvl="7" w:tplc="022EFB44">
      <w:numFmt w:val="bullet"/>
      <w:lvlText w:val="•"/>
      <w:lvlJc w:val="left"/>
      <w:pPr>
        <w:ind w:left="7533" w:hanging="360"/>
      </w:pPr>
      <w:rPr>
        <w:rFonts w:hint="default"/>
        <w:lang w:val="fr-FR" w:eastAsia="fr-FR" w:bidi="fr-FR"/>
      </w:rPr>
    </w:lvl>
    <w:lvl w:ilvl="8" w:tplc="1D1E8868">
      <w:numFmt w:val="bullet"/>
      <w:lvlText w:val="•"/>
      <w:lvlJc w:val="left"/>
      <w:pPr>
        <w:ind w:left="8744" w:hanging="360"/>
      </w:pPr>
      <w:rPr>
        <w:rFonts w:hint="default"/>
        <w:lang w:val="fr-FR" w:eastAsia="fr-FR" w:bidi="fr-FR"/>
      </w:rPr>
    </w:lvl>
  </w:abstractNum>
  <w:abstractNum w:abstractNumId="13" w15:restartNumberingAfterBreak="0">
    <w:nsid w:val="67BD11D0"/>
    <w:multiLevelType w:val="hybridMultilevel"/>
    <w:tmpl w:val="F4E24E42"/>
    <w:lvl w:ilvl="0" w:tplc="C258588C">
      <w:start w:val="1"/>
      <w:numFmt w:val="decimal"/>
      <w:lvlText w:val="%1."/>
      <w:lvlJc w:val="left"/>
      <w:pPr>
        <w:ind w:left="581" w:hanging="356"/>
        <w:jc w:val="left"/>
      </w:pPr>
      <w:rPr>
        <w:rFonts w:hint="default"/>
        <w:spacing w:val="0"/>
        <w:w w:val="99"/>
        <w:lang w:val="fr-FR" w:eastAsia="fr-FR" w:bidi="fr-FR"/>
      </w:rPr>
    </w:lvl>
    <w:lvl w:ilvl="1" w:tplc="5C826A62">
      <w:numFmt w:val="bullet"/>
      <w:lvlText w:val="-"/>
      <w:lvlJc w:val="left"/>
      <w:pPr>
        <w:ind w:left="946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fr-FR" w:eastAsia="fr-FR" w:bidi="fr-FR"/>
      </w:rPr>
    </w:lvl>
    <w:lvl w:ilvl="2" w:tplc="B55C2058">
      <w:numFmt w:val="bullet"/>
      <w:lvlText w:val="•"/>
      <w:lvlJc w:val="left"/>
      <w:pPr>
        <w:ind w:left="2622" w:hanging="360"/>
      </w:pPr>
      <w:rPr>
        <w:rFonts w:hint="default"/>
        <w:lang w:val="fr-FR" w:eastAsia="fr-FR" w:bidi="fr-FR"/>
      </w:rPr>
    </w:lvl>
    <w:lvl w:ilvl="3" w:tplc="57AE365A">
      <w:numFmt w:val="bullet"/>
      <w:lvlText w:val="•"/>
      <w:lvlJc w:val="left"/>
      <w:pPr>
        <w:ind w:left="4304" w:hanging="360"/>
      </w:pPr>
      <w:rPr>
        <w:rFonts w:hint="default"/>
        <w:lang w:val="fr-FR" w:eastAsia="fr-FR" w:bidi="fr-FR"/>
      </w:rPr>
    </w:lvl>
    <w:lvl w:ilvl="4" w:tplc="8BE2DE84">
      <w:numFmt w:val="bullet"/>
      <w:lvlText w:val="•"/>
      <w:lvlJc w:val="left"/>
      <w:pPr>
        <w:ind w:left="5986" w:hanging="360"/>
      </w:pPr>
      <w:rPr>
        <w:rFonts w:hint="default"/>
        <w:lang w:val="fr-FR" w:eastAsia="fr-FR" w:bidi="fr-FR"/>
      </w:rPr>
    </w:lvl>
    <w:lvl w:ilvl="5" w:tplc="27B4686A">
      <w:numFmt w:val="bullet"/>
      <w:lvlText w:val="•"/>
      <w:lvlJc w:val="left"/>
      <w:pPr>
        <w:ind w:left="7668" w:hanging="360"/>
      </w:pPr>
      <w:rPr>
        <w:rFonts w:hint="default"/>
        <w:lang w:val="fr-FR" w:eastAsia="fr-FR" w:bidi="fr-FR"/>
      </w:rPr>
    </w:lvl>
    <w:lvl w:ilvl="6" w:tplc="1E34FA70">
      <w:numFmt w:val="bullet"/>
      <w:lvlText w:val="•"/>
      <w:lvlJc w:val="left"/>
      <w:pPr>
        <w:ind w:left="9350" w:hanging="360"/>
      </w:pPr>
      <w:rPr>
        <w:rFonts w:hint="default"/>
        <w:lang w:val="fr-FR" w:eastAsia="fr-FR" w:bidi="fr-FR"/>
      </w:rPr>
    </w:lvl>
    <w:lvl w:ilvl="7" w:tplc="5B205D54">
      <w:numFmt w:val="bullet"/>
      <w:lvlText w:val="•"/>
      <w:lvlJc w:val="left"/>
      <w:pPr>
        <w:ind w:left="11032" w:hanging="360"/>
      </w:pPr>
      <w:rPr>
        <w:rFonts w:hint="default"/>
        <w:lang w:val="fr-FR" w:eastAsia="fr-FR" w:bidi="fr-FR"/>
      </w:rPr>
    </w:lvl>
    <w:lvl w:ilvl="8" w:tplc="D4382A1A">
      <w:numFmt w:val="bullet"/>
      <w:lvlText w:val="•"/>
      <w:lvlJc w:val="left"/>
      <w:pPr>
        <w:ind w:left="12714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685E3402"/>
    <w:multiLevelType w:val="hybridMultilevel"/>
    <w:tmpl w:val="D4B4A6C6"/>
    <w:lvl w:ilvl="0" w:tplc="75640AF0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fr-FR" w:bidi="fr-FR"/>
      </w:rPr>
    </w:lvl>
    <w:lvl w:ilvl="1" w:tplc="E312A628">
      <w:numFmt w:val="bullet"/>
      <w:lvlText w:val="•"/>
      <w:lvlJc w:val="left"/>
      <w:pPr>
        <w:ind w:left="1480" w:hanging="360"/>
      </w:pPr>
      <w:rPr>
        <w:rFonts w:hint="default"/>
        <w:lang w:val="fr-FR" w:eastAsia="fr-FR" w:bidi="fr-FR"/>
      </w:rPr>
    </w:lvl>
    <w:lvl w:ilvl="2" w:tplc="FA065EEC">
      <w:numFmt w:val="bullet"/>
      <w:lvlText w:val="•"/>
      <w:lvlJc w:val="left"/>
      <w:pPr>
        <w:ind w:left="2556" w:hanging="360"/>
      </w:pPr>
      <w:rPr>
        <w:rFonts w:hint="default"/>
        <w:lang w:val="fr-FR" w:eastAsia="fr-FR" w:bidi="fr-FR"/>
      </w:rPr>
    </w:lvl>
    <w:lvl w:ilvl="3" w:tplc="004CD376">
      <w:numFmt w:val="bullet"/>
      <w:lvlText w:val="•"/>
      <w:lvlJc w:val="left"/>
      <w:pPr>
        <w:ind w:left="3632" w:hanging="360"/>
      </w:pPr>
      <w:rPr>
        <w:rFonts w:hint="default"/>
        <w:lang w:val="fr-FR" w:eastAsia="fr-FR" w:bidi="fr-FR"/>
      </w:rPr>
    </w:lvl>
    <w:lvl w:ilvl="4" w:tplc="03CADE0C">
      <w:numFmt w:val="bullet"/>
      <w:lvlText w:val="•"/>
      <w:lvlJc w:val="left"/>
      <w:pPr>
        <w:ind w:left="4708" w:hanging="360"/>
      </w:pPr>
      <w:rPr>
        <w:rFonts w:hint="default"/>
        <w:lang w:val="fr-FR" w:eastAsia="fr-FR" w:bidi="fr-FR"/>
      </w:rPr>
    </w:lvl>
    <w:lvl w:ilvl="5" w:tplc="FF12E8AC">
      <w:numFmt w:val="bullet"/>
      <w:lvlText w:val="•"/>
      <w:lvlJc w:val="left"/>
      <w:pPr>
        <w:ind w:left="5784" w:hanging="360"/>
      </w:pPr>
      <w:rPr>
        <w:rFonts w:hint="default"/>
        <w:lang w:val="fr-FR" w:eastAsia="fr-FR" w:bidi="fr-FR"/>
      </w:rPr>
    </w:lvl>
    <w:lvl w:ilvl="6" w:tplc="C8FAB37C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7" w:tplc="20581214">
      <w:numFmt w:val="bullet"/>
      <w:lvlText w:val="•"/>
      <w:lvlJc w:val="left"/>
      <w:pPr>
        <w:ind w:left="7937" w:hanging="360"/>
      </w:pPr>
      <w:rPr>
        <w:rFonts w:hint="default"/>
        <w:lang w:val="fr-FR" w:eastAsia="fr-FR" w:bidi="fr-FR"/>
      </w:rPr>
    </w:lvl>
    <w:lvl w:ilvl="8" w:tplc="D10E7E2C">
      <w:numFmt w:val="bullet"/>
      <w:lvlText w:val="•"/>
      <w:lvlJc w:val="left"/>
      <w:pPr>
        <w:ind w:left="9013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6B6B3125"/>
    <w:multiLevelType w:val="hybridMultilevel"/>
    <w:tmpl w:val="85A4506A"/>
    <w:lvl w:ilvl="0" w:tplc="DE667A7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B0A1D"/>
    <w:multiLevelType w:val="hybridMultilevel"/>
    <w:tmpl w:val="4D34179A"/>
    <w:lvl w:ilvl="0" w:tplc="F5183D42">
      <w:start w:val="1"/>
      <w:numFmt w:val="bullet"/>
      <w:lvlText w:val="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6487F6C"/>
    <w:multiLevelType w:val="hybridMultilevel"/>
    <w:tmpl w:val="57385E9C"/>
    <w:lvl w:ilvl="0" w:tplc="F5183D4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6887"/>
    <w:multiLevelType w:val="hybridMultilevel"/>
    <w:tmpl w:val="B5EE0936"/>
    <w:lvl w:ilvl="0" w:tplc="7F960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B1760"/>
    <w:multiLevelType w:val="hybridMultilevel"/>
    <w:tmpl w:val="09E2708C"/>
    <w:lvl w:ilvl="0" w:tplc="DE667A7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9"/>
  </w:num>
  <w:num w:numId="5">
    <w:abstractNumId w:val="1"/>
  </w:num>
  <w:num w:numId="6">
    <w:abstractNumId w:val="2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17"/>
  </w:num>
  <w:num w:numId="14">
    <w:abstractNumId w:val="6"/>
  </w:num>
  <w:num w:numId="15">
    <w:abstractNumId w:val="0"/>
  </w:num>
  <w:num w:numId="16">
    <w:abstractNumId w:val="11"/>
  </w:num>
  <w:num w:numId="17">
    <w:abstractNumId w:val="18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B"/>
    <w:rsid w:val="00015B18"/>
    <w:rsid w:val="0005583C"/>
    <w:rsid w:val="0008670F"/>
    <w:rsid w:val="00096E2E"/>
    <w:rsid w:val="000B7E48"/>
    <w:rsid w:val="000C263E"/>
    <w:rsid w:val="000C63E2"/>
    <w:rsid w:val="00100B93"/>
    <w:rsid w:val="001E70B9"/>
    <w:rsid w:val="00294282"/>
    <w:rsid w:val="00353ABD"/>
    <w:rsid w:val="003857E9"/>
    <w:rsid w:val="003D1C46"/>
    <w:rsid w:val="003D6243"/>
    <w:rsid w:val="00443175"/>
    <w:rsid w:val="0048508E"/>
    <w:rsid w:val="005049BE"/>
    <w:rsid w:val="005073A5"/>
    <w:rsid w:val="00520267"/>
    <w:rsid w:val="00530257"/>
    <w:rsid w:val="00564C59"/>
    <w:rsid w:val="00566593"/>
    <w:rsid w:val="0058540B"/>
    <w:rsid w:val="005E178D"/>
    <w:rsid w:val="0060339D"/>
    <w:rsid w:val="00714EB7"/>
    <w:rsid w:val="00762221"/>
    <w:rsid w:val="007A1BC1"/>
    <w:rsid w:val="007D07F1"/>
    <w:rsid w:val="008C37B8"/>
    <w:rsid w:val="00984A71"/>
    <w:rsid w:val="009F3714"/>
    <w:rsid w:val="00A57E0E"/>
    <w:rsid w:val="00AF49EB"/>
    <w:rsid w:val="00B3205D"/>
    <w:rsid w:val="00B529E1"/>
    <w:rsid w:val="00B55F3A"/>
    <w:rsid w:val="00B912CE"/>
    <w:rsid w:val="00BE24C4"/>
    <w:rsid w:val="00BE659F"/>
    <w:rsid w:val="00C60B23"/>
    <w:rsid w:val="00D10F10"/>
    <w:rsid w:val="00D23601"/>
    <w:rsid w:val="00DB2573"/>
    <w:rsid w:val="00DB2B0E"/>
    <w:rsid w:val="00E37DCB"/>
    <w:rsid w:val="00E42553"/>
    <w:rsid w:val="00EB2EAC"/>
    <w:rsid w:val="00EF661E"/>
    <w:rsid w:val="00F0258C"/>
    <w:rsid w:val="00F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3018"/>
  <w15:chartTrackingRefBased/>
  <w15:docId w15:val="{27B695BE-2ACA-4681-9B92-1184589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Dumont maternelle" w:eastAsiaTheme="minorHAnsi" w:hAnsi="Cursive Dumont maternelle" w:cs="Times New Roman"/>
        <w:sz w:val="21"/>
        <w:szCs w:val="21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08670F"/>
    <w:pPr>
      <w:widowControl w:val="0"/>
      <w:autoSpaceDE w:val="0"/>
      <w:autoSpaceDN w:val="0"/>
      <w:spacing w:before="78" w:after="0" w:line="240" w:lineRule="auto"/>
      <w:ind w:left="927" w:hanging="723"/>
      <w:outlineLvl w:val="0"/>
    </w:pPr>
    <w:rPr>
      <w:rFonts w:ascii="Berlin Sans FB" w:eastAsia="Berlin Sans FB" w:hAnsi="Berlin Sans FB" w:cs="Berlin Sans FB"/>
      <w:sz w:val="48"/>
      <w:szCs w:val="48"/>
      <w:lang w:eastAsia="fr-FR" w:bidi="fr-FR"/>
      <w14:cntxtAlts w14:val="0"/>
    </w:rPr>
  </w:style>
  <w:style w:type="paragraph" w:styleId="Titre2">
    <w:name w:val="heading 2"/>
    <w:basedOn w:val="Normal"/>
    <w:link w:val="Titre2Car"/>
    <w:uiPriority w:val="1"/>
    <w:qFormat/>
    <w:rsid w:val="0008670F"/>
    <w:pPr>
      <w:widowControl w:val="0"/>
      <w:autoSpaceDE w:val="0"/>
      <w:autoSpaceDN w:val="0"/>
      <w:spacing w:before="72" w:after="0" w:line="240" w:lineRule="auto"/>
      <w:ind w:left="581" w:hanging="447"/>
      <w:outlineLvl w:val="1"/>
    </w:pPr>
    <w:rPr>
      <w:rFonts w:ascii="Berlin Sans FB" w:eastAsia="Berlin Sans FB" w:hAnsi="Berlin Sans FB" w:cs="Berlin Sans FB"/>
      <w:sz w:val="44"/>
      <w:szCs w:val="44"/>
      <w:lang w:eastAsia="fr-FR" w:bidi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B320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205D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DB257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08670F"/>
    <w:rPr>
      <w:rFonts w:ascii="Berlin Sans FB" w:eastAsia="Berlin Sans FB" w:hAnsi="Berlin Sans FB" w:cs="Berlin Sans FB"/>
      <w:sz w:val="48"/>
      <w:szCs w:val="48"/>
      <w:lang w:eastAsia="fr-FR" w:bidi="fr-FR"/>
      <w14:cntxtAlts w14:val="0"/>
    </w:rPr>
  </w:style>
  <w:style w:type="character" w:customStyle="1" w:styleId="Titre2Car">
    <w:name w:val="Titre 2 Car"/>
    <w:basedOn w:val="Policepardfaut"/>
    <w:link w:val="Titre2"/>
    <w:uiPriority w:val="1"/>
    <w:rsid w:val="0008670F"/>
    <w:rPr>
      <w:rFonts w:ascii="Berlin Sans FB" w:eastAsia="Berlin Sans FB" w:hAnsi="Berlin Sans FB" w:cs="Berlin Sans FB"/>
      <w:sz w:val="44"/>
      <w:szCs w:val="44"/>
      <w:lang w:eastAsia="fr-FR" w:bidi="fr-FR"/>
      <w14:cntxtAlts w14:val="0"/>
    </w:rPr>
  </w:style>
  <w:style w:type="table" w:customStyle="1" w:styleId="TableNormal">
    <w:name w:val="Table Normal"/>
    <w:uiPriority w:val="2"/>
    <w:semiHidden/>
    <w:unhideWhenUsed/>
    <w:qFormat/>
    <w:rsid w:val="0008670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  <w14:cntxtAlts w14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867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fr-FR" w:bidi="fr-FR"/>
      <w14:cntxtAlts w14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08670F"/>
    <w:rPr>
      <w:rFonts w:ascii="Calibri" w:eastAsia="Calibri" w:hAnsi="Calibri" w:cs="Calibri"/>
      <w:sz w:val="22"/>
      <w:szCs w:val="22"/>
      <w:lang w:eastAsia="fr-FR" w:bidi="fr-FR"/>
      <w14:cntxtAlts w14:val="0"/>
    </w:rPr>
  </w:style>
  <w:style w:type="paragraph" w:customStyle="1" w:styleId="TableParagraph">
    <w:name w:val="Table Paragraph"/>
    <w:basedOn w:val="Normal"/>
    <w:uiPriority w:val="1"/>
    <w:qFormat/>
    <w:rsid w:val="0008670F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2"/>
      <w:szCs w:val="22"/>
      <w:lang w:eastAsia="fr-FR" w:bidi="fr-FR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OqkayQC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Tiphaine</cp:lastModifiedBy>
  <cp:revision>15</cp:revision>
  <dcterms:created xsi:type="dcterms:W3CDTF">2020-04-22T11:49:00Z</dcterms:created>
  <dcterms:modified xsi:type="dcterms:W3CDTF">2020-04-22T14:20:00Z</dcterms:modified>
</cp:coreProperties>
</file>