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F" w:rsidRDefault="00C042DF" w:rsidP="00FC0955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Semaine 1 : Du 30 mars au 3 avril 2020</w:t>
      </w:r>
    </w:p>
    <w:p w:rsidR="00E01676" w:rsidRPr="00834CB7" w:rsidRDefault="001E6C66" w:rsidP="00C042DF">
      <w:pPr>
        <w:rPr>
          <w:b/>
          <w:color w:val="538135" w:themeColor="accent6" w:themeShade="BF"/>
          <w:sz w:val="36"/>
          <w:u w:val="single"/>
        </w:rPr>
      </w:pPr>
      <w:r>
        <w:rPr>
          <w:b/>
          <w:color w:val="538135" w:themeColor="accent6" w:themeShade="BF"/>
          <w:sz w:val="36"/>
          <w:u w:val="single"/>
        </w:rPr>
        <w:t>Jeudi 2 avril 2020</w:t>
      </w:r>
      <w:r w:rsidR="00834CB7">
        <w:rPr>
          <w:b/>
          <w:color w:val="538135" w:themeColor="accent6" w:themeShade="BF"/>
          <w:sz w:val="36"/>
          <w:u w:val="single"/>
        </w:rPr>
        <w:t> </w:t>
      </w:r>
      <w:r w:rsidR="00834CB7" w:rsidRPr="00834CB7">
        <w:rPr>
          <w:b/>
          <w:color w:val="538135" w:themeColor="accent6" w:themeShade="BF"/>
          <w:sz w:val="36"/>
        </w:rPr>
        <w:t xml:space="preserve">: </w:t>
      </w:r>
      <w:r w:rsidR="00E01676" w:rsidRPr="00834CB7">
        <w:rPr>
          <w:sz w:val="24"/>
        </w:rPr>
        <w:t xml:space="preserve">N’oubliez pas de commencer chaque journée par la fiche </w:t>
      </w:r>
      <w:r w:rsidR="00FC0955" w:rsidRPr="00834CB7">
        <w:rPr>
          <w:sz w:val="24"/>
        </w:rPr>
        <w:t>« </w:t>
      </w:r>
      <w:r w:rsidR="00E01676" w:rsidRPr="00834CB7">
        <w:rPr>
          <w:sz w:val="24"/>
        </w:rPr>
        <w:t>rituel</w:t>
      </w:r>
      <w:r w:rsidR="00FC0955" w:rsidRPr="00834CB7">
        <w:rPr>
          <w:sz w:val="24"/>
        </w:rPr>
        <w:t> »</w:t>
      </w:r>
      <w:r w:rsidR="00E01676" w:rsidRPr="00834CB7">
        <w:rPr>
          <w:sz w:val="24"/>
        </w:rPr>
        <w:t xml:space="preserve"> que je vous ai donné lundi.</w:t>
      </w:r>
    </w:p>
    <w:p w:rsidR="00834CB7" w:rsidRPr="00834CB7" w:rsidRDefault="00834CB7" w:rsidP="00834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538135" w:themeColor="accent6" w:themeShade="BF"/>
          <w:sz w:val="36"/>
          <w:szCs w:val="32"/>
          <w:u w:val="single"/>
        </w:rPr>
      </w:pPr>
      <w:r w:rsidRPr="00834CB7">
        <w:rPr>
          <w:rFonts w:cstheme="minorHAnsi"/>
          <w:b/>
          <w:bCs/>
          <w:color w:val="538135" w:themeColor="accent6" w:themeShade="BF"/>
          <w:sz w:val="36"/>
          <w:szCs w:val="32"/>
          <w:u w:val="single"/>
        </w:rPr>
        <w:t>G</w:t>
      </w:r>
      <w:r w:rsidR="00E63F3F">
        <w:rPr>
          <w:rFonts w:cstheme="minorHAnsi"/>
          <w:b/>
          <w:bCs/>
          <w:color w:val="538135" w:themeColor="accent6" w:themeShade="BF"/>
          <w:sz w:val="36"/>
          <w:szCs w:val="32"/>
          <w:u w:val="single"/>
        </w:rPr>
        <w:t>RAPHISME</w:t>
      </w:r>
      <w:r w:rsidRPr="00834CB7">
        <w:rPr>
          <w:rFonts w:cstheme="minorHAnsi"/>
          <w:b/>
          <w:bCs/>
          <w:color w:val="538135" w:themeColor="accent6" w:themeShade="BF"/>
          <w:sz w:val="36"/>
          <w:szCs w:val="32"/>
          <w:u w:val="single"/>
        </w:rPr>
        <w:t>/ E</w:t>
      </w:r>
      <w:r w:rsidR="00E63F3F">
        <w:rPr>
          <w:rFonts w:cstheme="minorHAnsi"/>
          <w:b/>
          <w:bCs/>
          <w:color w:val="538135" w:themeColor="accent6" w:themeShade="BF"/>
          <w:sz w:val="36"/>
          <w:szCs w:val="32"/>
          <w:u w:val="single"/>
        </w:rPr>
        <w:t>CRITURE</w:t>
      </w:r>
    </w:p>
    <w:p w:rsidR="00834CB7" w:rsidRPr="00E63F3F" w:rsidRDefault="00834CB7" w:rsidP="00834C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63F3F">
        <w:rPr>
          <w:rFonts w:cstheme="minorHAnsi"/>
          <w:b/>
          <w:bCs/>
          <w:sz w:val="28"/>
          <w:szCs w:val="28"/>
        </w:rPr>
        <w:t>1 e r temps : Révision des lettres en bâton</w:t>
      </w:r>
    </w:p>
    <w:p w:rsidR="00834CB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Ecrire les lettres suivantes en capitale et gros format sur une feuille :</w:t>
      </w:r>
    </w:p>
    <w:p w:rsidR="00834CB7" w:rsidRPr="00336BD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78"/>
          <w:szCs w:val="80"/>
        </w:rPr>
      </w:pPr>
      <w:r w:rsidRPr="00336BD7">
        <w:rPr>
          <w:rFonts w:ascii="Calibri-Bold" w:hAnsi="Calibri-Bold" w:cs="Calibri-Bold"/>
          <w:b/>
          <w:bCs/>
          <w:sz w:val="78"/>
          <w:szCs w:val="80"/>
        </w:rPr>
        <w:t>L</w:t>
      </w:r>
    </w:p>
    <w:p w:rsidR="00834CB7" w:rsidRPr="00336BD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78"/>
          <w:szCs w:val="80"/>
        </w:rPr>
      </w:pPr>
      <w:r w:rsidRPr="00336BD7">
        <w:rPr>
          <w:rFonts w:ascii="Calibri-Bold" w:hAnsi="Calibri-Bold" w:cs="Calibri-Bold"/>
          <w:b/>
          <w:bCs/>
          <w:sz w:val="78"/>
          <w:szCs w:val="80"/>
        </w:rPr>
        <w:t>H</w:t>
      </w:r>
    </w:p>
    <w:p w:rsidR="00834CB7" w:rsidRPr="00336BD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78"/>
          <w:szCs w:val="80"/>
        </w:rPr>
      </w:pPr>
      <w:r w:rsidRPr="00336BD7">
        <w:rPr>
          <w:rFonts w:ascii="Calibri-Bold" w:hAnsi="Calibri-Bold" w:cs="Calibri-Bold"/>
          <w:b/>
          <w:bCs/>
          <w:sz w:val="78"/>
          <w:szCs w:val="80"/>
        </w:rPr>
        <w:t>I</w:t>
      </w:r>
    </w:p>
    <w:p w:rsidR="00834CB7" w:rsidRPr="00336BD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78"/>
          <w:szCs w:val="80"/>
        </w:rPr>
      </w:pPr>
      <w:r w:rsidRPr="00336BD7">
        <w:rPr>
          <w:rFonts w:ascii="Calibri-Bold" w:hAnsi="Calibri-Bold" w:cs="Calibri-Bold"/>
          <w:b/>
          <w:bCs/>
          <w:sz w:val="78"/>
          <w:szCs w:val="80"/>
        </w:rPr>
        <w:t>E</w:t>
      </w:r>
    </w:p>
    <w:p w:rsidR="00834CB7" w:rsidRPr="00336BD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78"/>
          <w:szCs w:val="80"/>
        </w:rPr>
      </w:pPr>
      <w:r w:rsidRPr="00336BD7">
        <w:rPr>
          <w:rFonts w:ascii="Calibri" w:hAnsi="Calibri" w:cs="Calibri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C728BE5" wp14:editId="116DA803">
            <wp:simplePos x="0" y="0"/>
            <wp:positionH relativeFrom="margin">
              <wp:posOffset>4191000</wp:posOffset>
            </wp:positionH>
            <wp:positionV relativeFrom="margin">
              <wp:posOffset>4486275</wp:posOffset>
            </wp:positionV>
            <wp:extent cx="5667375" cy="2085975"/>
            <wp:effectExtent l="19050" t="19050" r="28575" b="285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85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336BD7">
        <w:rPr>
          <w:rFonts w:ascii="Calibri-Bold" w:hAnsi="Calibri-Bold" w:cs="Calibri-Bold"/>
          <w:b/>
          <w:bCs/>
          <w:sz w:val="78"/>
          <w:szCs w:val="80"/>
        </w:rPr>
        <w:t>F</w:t>
      </w:r>
    </w:p>
    <w:p w:rsidR="00336BD7" w:rsidRPr="00336BD7" w:rsidRDefault="00336BD7" w:rsidP="00834C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78"/>
          <w:szCs w:val="80"/>
        </w:rPr>
      </w:pPr>
      <w:r w:rsidRPr="00336BD7">
        <w:rPr>
          <w:rFonts w:ascii="Calibri-Bold" w:hAnsi="Calibri-Bold" w:cs="Calibri-Bold"/>
          <w:b/>
          <w:bCs/>
          <w:sz w:val="78"/>
          <w:szCs w:val="80"/>
        </w:rPr>
        <w:t>T</w:t>
      </w:r>
    </w:p>
    <w:p w:rsidR="00834CB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L’enfant repasse sur chaque lettre avec son doigt pour se remémorer le geste puis essaye de l’écrire à côté plusieurs fois.</w:t>
      </w:r>
    </w:p>
    <w:p w:rsidR="00834CB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Pour bien écrire, l’enfant doit :</w:t>
      </w:r>
    </w:p>
    <w:p w:rsidR="00834CB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se tenir droit ;</w:t>
      </w:r>
    </w:p>
    <w:p w:rsidR="00834CB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bien tenir son crayon ;</w:t>
      </w:r>
      <w:r w:rsidRPr="00834CB7">
        <w:rPr>
          <w:rFonts w:ascii="Calibri" w:hAnsi="Calibri" w:cs="Calibri"/>
          <w:noProof/>
          <w:sz w:val="24"/>
          <w:szCs w:val="24"/>
          <w:lang w:eastAsia="fr-FR"/>
        </w:rPr>
        <w:t xml:space="preserve"> </w:t>
      </w:r>
    </w:p>
    <w:p w:rsidR="00834CB7" w:rsidRPr="00E63F3F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:rsidR="00834CB7" w:rsidRDefault="00834CB7" w:rsidP="00834CB7">
      <w:r>
        <w:t xml:space="preserve">Vous pouvez regarder ce lien youtube avec votre enfant pour la tenue du crayon : </w:t>
      </w:r>
    </w:p>
    <w:p w:rsidR="00834CB7" w:rsidRDefault="00F82730" w:rsidP="00834CB7">
      <w:pPr>
        <w:rPr>
          <w:rFonts w:ascii="Calibri" w:hAnsi="Calibri" w:cs="Calibri"/>
        </w:rPr>
      </w:pPr>
      <w:hyperlink r:id="rId8" w:history="1">
        <w:r w:rsidR="00834CB7" w:rsidRPr="003675AA">
          <w:rPr>
            <w:rStyle w:val="Lienhypertexte"/>
            <w:rFonts w:ascii="Calibri" w:hAnsi="Calibri" w:cs="Calibri"/>
          </w:rPr>
          <w:t>https://www.youtube.com/watch?v=106m7nKdcYo</w:t>
        </w:r>
      </w:hyperlink>
      <w:bookmarkStart w:id="0" w:name="_GoBack"/>
      <w:bookmarkEnd w:id="0"/>
    </w:p>
    <w:p w:rsidR="00834CB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834CB7" w:rsidRDefault="00834CB7" w:rsidP="00834C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2ème temps :</w:t>
      </w:r>
    </w:p>
    <w:p w:rsidR="00834CB7" w:rsidRDefault="00834CB7" w:rsidP="00834CB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L’enfant s’entraine à écrire son prénom plusieurs fois sans modèle entre deux lignes. (Le parent trace deux lignes sur une </w:t>
      </w:r>
      <w:r w:rsidR="00336BD7">
        <w:rPr>
          <w:rFonts w:ascii="Calibri" w:hAnsi="Calibri" w:cs="Calibri"/>
          <w:sz w:val="24"/>
          <w:szCs w:val="24"/>
        </w:rPr>
        <w:t>feuille</w:t>
      </w:r>
      <w:r>
        <w:rPr>
          <w:rFonts w:ascii="Calibri" w:hAnsi="Calibri" w:cs="Calibri"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34CB7" w:rsidTr="00336BD7">
        <w:trPr>
          <w:trHeight w:val="1132"/>
        </w:trPr>
        <w:tc>
          <w:tcPr>
            <w:tcW w:w="15388" w:type="dxa"/>
          </w:tcPr>
          <w:p w:rsidR="00834CB7" w:rsidRDefault="00834CB7" w:rsidP="00834C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34CB7" w:rsidRDefault="00834CB7" w:rsidP="00834CB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834CB7" w:rsidRDefault="00834CB7" w:rsidP="00834CB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34CB7" w:rsidRDefault="00834CB7" w:rsidP="00834CB7">
      <w:pPr>
        <w:rPr>
          <w:rFonts w:ascii="Calibri" w:hAnsi="Calibri" w:cs="Calibri"/>
          <w:sz w:val="24"/>
          <w:szCs w:val="24"/>
        </w:rPr>
      </w:pPr>
    </w:p>
    <w:p w:rsidR="00280E06" w:rsidRDefault="00FC0955" w:rsidP="00834CB7">
      <w:pPr>
        <w:rPr>
          <w:sz w:val="23"/>
          <w:szCs w:val="23"/>
        </w:rPr>
      </w:pPr>
      <w:r>
        <w:rPr>
          <w:sz w:val="23"/>
          <w:szCs w:val="23"/>
        </w:rPr>
        <w:t>Vérifier la tenue du crayon de votre enfant. Faire attention au sens</w:t>
      </w:r>
      <w:r w:rsidR="00834CB7">
        <w:rPr>
          <w:sz w:val="23"/>
          <w:szCs w:val="23"/>
        </w:rPr>
        <w:t xml:space="preserve"> du tracé des lettres, comme vous montre la feuille ci-dessous.</w:t>
      </w:r>
    </w:p>
    <w:p w:rsidR="00834CB7" w:rsidRDefault="00834CB7" w:rsidP="00834CB7">
      <w:pPr>
        <w:rPr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202D94B7" wp14:editId="0F93A4F6">
            <wp:extent cx="3983484" cy="2705100"/>
            <wp:effectExtent l="0" t="0" r="0" b="0"/>
            <wp:docPr id="10" name="Image 10" descr="Site maternelle : graphisme en ms et 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 maternelle : graphisme en ms et 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54" cy="272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D7" w:rsidRDefault="00336BD7" w:rsidP="00336B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336BD7" w:rsidRDefault="00336BD7" w:rsidP="00336BD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3ème temps :</w:t>
      </w:r>
      <w:r w:rsidR="00A32DDF">
        <w:rPr>
          <w:rFonts w:ascii="Calibri-Bold" w:hAnsi="Calibri-Bold" w:cs="Calibri-Bold"/>
          <w:b/>
          <w:bCs/>
          <w:sz w:val="28"/>
          <w:szCs w:val="28"/>
        </w:rPr>
        <w:t xml:space="preserve"> </w:t>
      </w:r>
      <w:r w:rsidR="00A32DDF" w:rsidRPr="00A012A1">
        <w:rPr>
          <w:color w:val="538135" w:themeColor="accent6" w:themeShade="BF"/>
          <w:sz w:val="36"/>
          <w:u w:val="single"/>
        </w:rPr>
        <w:t>(à imprimer si possible)</w:t>
      </w:r>
    </w:p>
    <w:p w:rsidR="00336BD7" w:rsidRPr="00336BD7" w:rsidRDefault="00336BD7" w:rsidP="00336BD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 w:rsidRPr="00336BD7">
        <w:rPr>
          <w:rFonts w:cstheme="minorHAnsi"/>
          <w:bCs/>
          <w:sz w:val="28"/>
          <w:szCs w:val="28"/>
        </w:rPr>
        <w:t>Pour les parents qui le peuvent,</w:t>
      </w:r>
      <w:r>
        <w:rPr>
          <w:rFonts w:cstheme="minorHAnsi"/>
          <w:bCs/>
          <w:sz w:val="28"/>
          <w:szCs w:val="28"/>
        </w:rPr>
        <w:t xml:space="preserve"> imprimez la feuille suivante.</w:t>
      </w:r>
      <w:r>
        <w:rPr>
          <w:rFonts w:cstheme="minorHAnsi"/>
          <w:bCs/>
          <w:sz w:val="28"/>
          <w:szCs w:val="28"/>
        </w:rPr>
        <w:br/>
        <w:t>P</w:t>
      </w:r>
      <w:r w:rsidRPr="00336BD7">
        <w:rPr>
          <w:rFonts w:cstheme="minorHAnsi"/>
          <w:bCs/>
          <w:sz w:val="28"/>
          <w:szCs w:val="28"/>
        </w:rPr>
        <w:t xml:space="preserve">our les parents qui ne peuvent pas imprimer, procédez comme auparavant : écrivez le chiffre en gros au début de la feuille et l’enfant </w:t>
      </w:r>
      <w:r w:rsidRPr="00336BD7">
        <w:rPr>
          <w:rFonts w:cstheme="minorHAnsi"/>
          <w:sz w:val="28"/>
          <w:szCs w:val="28"/>
        </w:rPr>
        <w:t>essaye de l’écrire à côté plusieurs fois.</w:t>
      </w:r>
    </w:p>
    <w:p w:rsidR="00834CB7" w:rsidRDefault="00336BD7" w:rsidP="00834CB7">
      <w:pPr>
        <w:rPr>
          <w:b/>
          <w:sz w:val="32"/>
        </w:rPr>
      </w:pPr>
      <w:r>
        <w:rPr>
          <w:noProof/>
          <w:lang w:eastAsia="fr-FR"/>
        </w:rPr>
        <w:lastRenderedPageBreak/>
        <w:drawing>
          <wp:inline distT="0" distB="0" distL="0" distR="0" wp14:anchorId="00C05B4B" wp14:editId="6E7AF6A7">
            <wp:extent cx="8963025" cy="620001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 GRAPHISME.gi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" t="1969" r="3264" b="6461"/>
                    <a:stretch/>
                  </pic:blipFill>
                  <pic:spPr bwMode="auto">
                    <a:xfrm>
                      <a:off x="0" y="0"/>
                      <a:ext cx="8980846" cy="6212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62DF" w:rsidRDefault="004C62DF" w:rsidP="004C62DF">
      <w:pPr>
        <w:spacing w:line="240" w:lineRule="auto"/>
        <w:rPr>
          <w:b/>
          <w:color w:val="538135" w:themeColor="accent6" w:themeShade="BF"/>
          <w:sz w:val="36"/>
          <w:u w:val="single"/>
        </w:rPr>
      </w:pPr>
    </w:p>
    <w:p w:rsidR="005C6C17" w:rsidRDefault="005C6C17" w:rsidP="004C62DF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538135" w:themeColor="accent6" w:themeShade="BF"/>
          <w:sz w:val="36"/>
          <w:u w:val="single"/>
        </w:rPr>
        <w:lastRenderedPageBreak/>
        <w:t>ACTIVITE SPORTIVE</w:t>
      </w:r>
      <w:r w:rsidR="004C62DF">
        <w:rPr>
          <w:b/>
          <w:color w:val="538135" w:themeColor="accent6" w:themeShade="BF"/>
          <w:sz w:val="36"/>
          <w:u w:val="single"/>
        </w:rPr>
        <w:t> </w:t>
      </w:r>
      <w:r w:rsidR="004C62DF">
        <w:rPr>
          <w:b/>
          <w:color w:val="FF0000"/>
          <w:sz w:val="36"/>
        </w:rPr>
        <w:t xml:space="preserve">: </w:t>
      </w:r>
      <w:r>
        <w:rPr>
          <w:b/>
          <w:sz w:val="28"/>
          <w:szCs w:val="28"/>
        </w:rPr>
        <w:t xml:space="preserve">L’alphabet sportif </w:t>
      </w:r>
    </w:p>
    <w:p w:rsidR="005C6C17" w:rsidRPr="004C62DF" w:rsidRDefault="005C6C17" w:rsidP="004C62DF">
      <w:pPr>
        <w:spacing w:line="240" w:lineRule="auto"/>
        <w:rPr>
          <w:b/>
          <w:color w:val="0070C0"/>
          <w:sz w:val="24"/>
          <w:szCs w:val="28"/>
        </w:rPr>
      </w:pPr>
      <w:r w:rsidRPr="00B21696">
        <w:rPr>
          <w:b/>
          <w:color w:val="0070C0"/>
          <w:sz w:val="24"/>
          <w:szCs w:val="28"/>
        </w:rPr>
        <w:t xml:space="preserve">Explications : </w:t>
      </w:r>
      <w:r w:rsidR="004C62DF">
        <w:rPr>
          <w:b/>
          <w:color w:val="0070C0"/>
          <w:sz w:val="24"/>
          <w:szCs w:val="28"/>
        </w:rPr>
        <w:br/>
        <w:t xml:space="preserve">- </w:t>
      </w:r>
      <w:r w:rsidRPr="004C62DF">
        <w:rPr>
          <w:b/>
          <w:color w:val="0070C0"/>
          <w:sz w:val="24"/>
          <w:szCs w:val="28"/>
        </w:rPr>
        <w:t>écrire puis découper les 26 lettres de l’alphabet</w:t>
      </w:r>
      <w:r w:rsidR="004C62DF">
        <w:rPr>
          <w:b/>
          <w:color w:val="0070C0"/>
          <w:sz w:val="24"/>
          <w:szCs w:val="28"/>
        </w:rPr>
        <w:br/>
        <w:t xml:space="preserve">- </w:t>
      </w:r>
      <w:r w:rsidRPr="004C62DF">
        <w:rPr>
          <w:b/>
          <w:color w:val="0070C0"/>
          <w:sz w:val="24"/>
          <w:szCs w:val="28"/>
        </w:rPr>
        <w:t>plier le petit papier où est écrite chaque lettre et les mettre dans un bol</w:t>
      </w:r>
      <w:r w:rsidR="004C62DF">
        <w:rPr>
          <w:b/>
          <w:color w:val="0070C0"/>
          <w:sz w:val="24"/>
          <w:szCs w:val="28"/>
        </w:rPr>
        <w:br/>
        <w:t xml:space="preserve">- </w:t>
      </w:r>
      <w:r w:rsidRPr="004C62DF">
        <w:rPr>
          <w:b/>
          <w:color w:val="0070C0"/>
          <w:sz w:val="24"/>
          <w:szCs w:val="28"/>
        </w:rPr>
        <w:t xml:space="preserve">faire piocher à votre enfant une lettre au hasard </w:t>
      </w:r>
      <w:r w:rsidR="004C62DF">
        <w:rPr>
          <w:b/>
          <w:color w:val="0070C0"/>
          <w:sz w:val="24"/>
          <w:szCs w:val="28"/>
        </w:rPr>
        <w:br/>
        <w:t xml:space="preserve">- </w:t>
      </w:r>
      <w:r w:rsidRPr="004C62DF">
        <w:rPr>
          <w:b/>
          <w:color w:val="0070C0"/>
          <w:sz w:val="24"/>
          <w:szCs w:val="28"/>
        </w:rPr>
        <w:t>lui dire de faire l’exercice correspondant à la lettre piochée</w:t>
      </w:r>
    </w:p>
    <w:p w:rsidR="00C042DF" w:rsidRDefault="004C62DF" w:rsidP="00C042DF">
      <w:pPr>
        <w:rPr>
          <w:sz w:val="32"/>
          <w:szCs w:val="32"/>
        </w:rPr>
      </w:pPr>
      <w:r w:rsidRPr="00643B47"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2D513679" wp14:editId="1FA397DA">
            <wp:extent cx="9210675" cy="5116055"/>
            <wp:effectExtent l="0" t="0" r="0" b="889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30009" cy="512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51" w:rsidRPr="00A012A1" w:rsidRDefault="00533351">
      <w:pPr>
        <w:rPr>
          <w:b/>
          <w:color w:val="FF0000"/>
          <w:sz w:val="36"/>
        </w:rPr>
      </w:pPr>
    </w:p>
    <w:p w:rsidR="00A32DDF" w:rsidRPr="00A32DDF" w:rsidRDefault="00A32DDF" w:rsidP="00A32DDF">
      <w:pPr>
        <w:rPr>
          <w:color w:val="538135" w:themeColor="accent6" w:themeShade="BF"/>
          <w:sz w:val="48"/>
          <w:szCs w:val="56"/>
        </w:rPr>
      </w:pPr>
      <w:r>
        <w:rPr>
          <w:b/>
          <w:color w:val="538135" w:themeColor="accent6" w:themeShade="BF"/>
          <w:sz w:val="36"/>
          <w:u w:val="single"/>
        </w:rPr>
        <w:t>MATHEMATIQUE </w:t>
      </w:r>
      <w:r>
        <w:rPr>
          <w:color w:val="538135" w:themeColor="accent6" w:themeShade="BF"/>
          <w:sz w:val="48"/>
          <w:szCs w:val="56"/>
        </w:rPr>
        <w:t xml:space="preserve">: </w:t>
      </w:r>
      <w:r w:rsidRPr="00A32DDF">
        <w:rPr>
          <w:b/>
          <w:sz w:val="28"/>
        </w:rPr>
        <w:t>La main dans le sac</w:t>
      </w:r>
      <w:r w:rsidRPr="00A32DDF">
        <w:rPr>
          <w:sz w:val="28"/>
        </w:rPr>
        <w:t xml:space="preserve"> </w:t>
      </w:r>
    </w:p>
    <w:p w:rsidR="00A32DDF" w:rsidRPr="00A32DDF" w:rsidRDefault="00A32DDF" w:rsidP="00A32DDF">
      <w:pPr>
        <w:rPr>
          <w:sz w:val="28"/>
          <w:u w:val="single"/>
        </w:rPr>
      </w:pPr>
      <w:r w:rsidRPr="00A32DDF">
        <w:rPr>
          <w:sz w:val="28"/>
          <w:u w:val="single"/>
        </w:rPr>
        <w:t xml:space="preserve">Préparation matérielle : </w:t>
      </w:r>
    </w:p>
    <w:p w:rsidR="00A32DDF" w:rsidRPr="00A32DDF" w:rsidRDefault="00A32DDF" w:rsidP="00A32DDF">
      <w:pPr>
        <w:rPr>
          <w:sz w:val="28"/>
        </w:rPr>
      </w:pPr>
      <w:r w:rsidRPr="00A32DDF">
        <w:rPr>
          <w:sz w:val="28"/>
        </w:rPr>
        <w:t xml:space="preserve">- 2 objets ronds (jeton de caddie, rond découpé et plastifié, couvercle de fromage type camembert…) </w:t>
      </w:r>
    </w:p>
    <w:p w:rsidR="00A32DDF" w:rsidRPr="00A32DDF" w:rsidRDefault="00A32DDF" w:rsidP="00A32DDF">
      <w:pPr>
        <w:rPr>
          <w:sz w:val="28"/>
        </w:rPr>
      </w:pPr>
      <w:r w:rsidRPr="00A32DDF">
        <w:rPr>
          <w:sz w:val="28"/>
        </w:rPr>
        <w:t xml:space="preserve">- 2 objets carrés (carré découpé et plastifié, un légo plat, couvercle de fromage type chavroux…) </w:t>
      </w:r>
    </w:p>
    <w:p w:rsidR="00A32DDF" w:rsidRPr="00A32DDF" w:rsidRDefault="00A32DDF" w:rsidP="00A32DDF">
      <w:pPr>
        <w:rPr>
          <w:sz w:val="28"/>
        </w:rPr>
      </w:pPr>
      <w:r w:rsidRPr="00A32DDF">
        <w:rPr>
          <w:sz w:val="28"/>
        </w:rPr>
        <w:t xml:space="preserve">- 2 objets triangulaires (triangle découpé et plastifié, un couvercle de fromage carré coupé dans la diagonale) </w:t>
      </w:r>
    </w:p>
    <w:p w:rsidR="00A32DDF" w:rsidRPr="00A32DDF" w:rsidRDefault="00A32DDF" w:rsidP="00A32DDF">
      <w:pPr>
        <w:rPr>
          <w:sz w:val="28"/>
        </w:rPr>
      </w:pPr>
      <w:r w:rsidRPr="00A32DDF">
        <w:rPr>
          <w:sz w:val="28"/>
        </w:rPr>
        <w:t xml:space="preserve">- 2 objets rectangulaires (carte de fidélité d’un magasin…) </w:t>
      </w:r>
    </w:p>
    <w:p w:rsidR="00A32DDF" w:rsidRPr="00A32DDF" w:rsidRDefault="00A32DDF" w:rsidP="00A32DDF">
      <w:pPr>
        <w:rPr>
          <w:sz w:val="28"/>
        </w:rPr>
      </w:pPr>
      <w:r w:rsidRPr="00A32DDF">
        <w:rPr>
          <w:sz w:val="28"/>
        </w:rPr>
        <w:t xml:space="preserve">- 2 sacs opaques en tissu </w:t>
      </w:r>
    </w:p>
    <w:p w:rsidR="00A32DDF" w:rsidRPr="00A32DDF" w:rsidRDefault="00A32DDF" w:rsidP="00A32DDF">
      <w:pPr>
        <w:rPr>
          <w:sz w:val="28"/>
        </w:rPr>
      </w:pPr>
    </w:p>
    <w:p w:rsidR="00A32DDF" w:rsidRPr="00A32DDF" w:rsidRDefault="00A32DDF" w:rsidP="00386050">
      <w:pPr>
        <w:rPr>
          <w:sz w:val="28"/>
        </w:rPr>
      </w:pPr>
      <w:r w:rsidRPr="00A32DDF">
        <w:rPr>
          <w:sz w:val="28"/>
        </w:rPr>
        <w:t xml:space="preserve">Tout d’abord, </w:t>
      </w:r>
      <w:r w:rsidRPr="00A32DDF">
        <w:rPr>
          <w:b/>
          <w:color w:val="0070C0"/>
          <w:sz w:val="28"/>
        </w:rPr>
        <w:t>décrivez</w:t>
      </w:r>
      <w:r w:rsidRPr="00A32DDF">
        <w:rPr>
          <w:color w:val="0070C0"/>
          <w:sz w:val="28"/>
        </w:rPr>
        <w:t xml:space="preserve"> </w:t>
      </w:r>
      <w:r w:rsidRPr="00A32DDF">
        <w:rPr>
          <w:sz w:val="28"/>
        </w:rPr>
        <w:t xml:space="preserve">et </w:t>
      </w:r>
      <w:r w:rsidRPr="00A32DDF">
        <w:rPr>
          <w:b/>
          <w:color w:val="0070C0"/>
          <w:sz w:val="28"/>
        </w:rPr>
        <w:t>nommez</w:t>
      </w:r>
      <w:r w:rsidRPr="00A32DDF">
        <w:rPr>
          <w:color w:val="0070C0"/>
          <w:sz w:val="28"/>
        </w:rPr>
        <w:t xml:space="preserve"> </w:t>
      </w:r>
      <w:r w:rsidRPr="00A32DDF">
        <w:rPr>
          <w:sz w:val="28"/>
        </w:rPr>
        <w:t xml:space="preserve">les formes avec votre enfant. </w:t>
      </w:r>
      <w:r w:rsidRPr="00A32DDF">
        <w:rPr>
          <w:sz w:val="28"/>
        </w:rPr>
        <w:br/>
        <w:t>Prenez le temps d’identifier avec lui le nombre de côtés et de sommets de chaque forme.</w:t>
      </w:r>
      <w:r w:rsidRPr="00A32DDF">
        <w:rPr>
          <w:sz w:val="28"/>
        </w:rPr>
        <w:br/>
        <w:t xml:space="preserve">Insistez sur la différence entre le carré (4 côtés pareils) et le rectangle (2 grands côtés et 2 petits côtés). </w:t>
      </w:r>
      <w:r w:rsidRPr="00A32DDF">
        <w:rPr>
          <w:sz w:val="28"/>
        </w:rPr>
        <w:br/>
      </w:r>
      <w:r w:rsidRPr="00A32DDF">
        <w:rPr>
          <w:b/>
          <w:color w:val="0070C0"/>
          <w:sz w:val="28"/>
        </w:rPr>
        <w:t>Mettez ensuite un exemplaire de chaque objet dans chaque sac</w:t>
      </w:r>
      <w:r w:rsidRPr="00A32DDF">
        <w:rPr>
          <w:sz w:val="28"/>
        </w:rPr>
        <w:t xml:space="preserve">. </w:t>
      </w:r>
      <w:r w:rsidRPr="00A32DDF">
        <w:rPr>
          <w:sz w:val="28"/>
        </w:rPr>
        <w:br/>
        <w:t xml:space="preserve">Plongez la main dans votre sac et annoncez la forme que vous allez sortir. </w:t>
      </w:r>
      <w:r w:rsidRPr="00A32DDF">
        <w:rPr>
          <w:sz w:val="28"/>
        </w:rPr>
        <w:br/>
        <w:t xml:space="preserve">Validez avec votre enfant la forme sortie. </w:t>
      </w:r>
      <w:r w:rsidRPr="00A32DDF">
        <w:rPr>
          <w:sz w:val="28"/>
        </w:rPr>
        <w:br/>
        <w:t>Ainsi de suite…</w:t>
      </w:r>
    </w:p>
    <w:p w:rsidR="00386050" w:rsidRDefault="00386050" w:rsidP="00533351"/>
    <w:sectPr w:rsidR="00386050" w:rsidSect="00FC09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730" w:rsidRDefault="00F82730" w:rsidP="00533351">
      <w:pPr>
        <w:spacing w:after="0" w:line="240" w:lineRule="auto"/>
      </w:pPr>
      <w:r>
        <w:separator/>
      </w:r>
    </w:p>
  </w:endnote>
  <w:endnote w:type="continuationSeparator" w:id="0">
    <w:p w:rsidR="00F82730" w:rsidRDefault="00F82730" w:rsidP="0053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730" w:rsidRDefault="00F82730" w:rsidP="00533351">
      <w:pPr>
        <w:spacing w:after="0" w:line="240" w:lineRule="auto"/>
      </w:pPr>
      <w:r>
        <w:separator/>
      </w:r>
    </w:p>
  </w:footnote>
  <w:footnote w:type="continuationSeparator" w:id="0">
    <w:p w:rsidR="00F82730" w:rsidRDefault="00F82730" w:rsidP="0053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7278A"/>
    <w:multiLevelType w:val="hybridMultilevel"/>
    <w:tmpl w:val="2558E4AA"/>
    <w:lvl w:ilvl="0" w:tplc="0D12B838">
      <w:numFmt w:val="bullet"/>
      <w:lvlText w:val="-"/>
      <w:lvlJc w:val="left"/>
      <w:pPr>
        <w:ind w:left="248" w:hanging="202"/>
      </w:pPr>
      <w:rPr>
        <w:rFonts w:ascii="Arial" w:eastAsia="Arial" w:hAnsi="Arial" w:cs="Arial" w:hint="default"/>
        <w:w w:val="107"/>
        <w:sz w:val="32"/>
        <w:szCs w:val="32"/>
        <w:lang w:val="fr-FR" w:eastAsia="fr-FR" w:bidi="fr-FR"/>
      </w:rPr>
    </w:lvl>
    <w:lvl w:ilvl="1" w:tplc="C4E4EBBE">
      <w:numFmt w:val="bullet"/>
      <w:lvlText w:val="-"/>
      <w:lvlJc w:val="left"/>
      <w:pPr>
        <w:ind w:left="4305" w:hanging="202"/>
      </w:pPr>
      <w:rPr>
        <w:rFonts w:ascii="Arial" w:eastAsia="Arial" w:hAnsi="Arial" w:cs="Arial" w:hint="default"/>
        <w:b/>
        <w:bCs/>
        <w:color w:val="FC008C"/>
        <w:w w:val="107"/>
        <w:sz w:val="32"/>
        <w:szCs w:val="32"/>
        <w:lang w:val="fr-FR" w:eastAsia="fr-FR" w:bidi="fr-FR"/>
      </w:rPr>
    </w:lvl>
    <w:lvl w:ilvl="2" w:tplc="762C0CEC">
      <w:numFmt w:val="bullet"/>
      <w:lvlText w:val="•"/>
      <w:lvlJc w:val="left"/>
      <w:pPr>
        <w:ind w:left="4427" w:hanging="202"/>
      </w:pPr>
      <w:rPr>
        <w:rFonts w:hint="default"/>
        <w:lang w:val="fr-FR" w:eastAsia="fr-FR" w:bidi="fr-FR"/>
      </w:rPr>
    </w:lvl>
    <w:lvl w:ilvl="3" w:tplc="167C1846">
      <w:numFmt w:val="bullet"/>
      <w:lvlText w:val="•"/>
      <w:lvlJc w:val="left"/>
      <w:pPr>
        <w:ind w:left="4555" w:hanging="202"/>
      </w:pPr>
      <w:rPr>
        <w:rFonts w:hint="default"/>
        <w:lang w:val="fr-FR" w:eastAsia="fr-FR" w:bidi="fr-FR"/>
      </w:rPr>
    </w:lvl>
    <w:lvl w:ilvl="4" w:tplc="B51A1C02">
      <w:numFmt w:val="bullet"/>
      <w:lvlText w:val="•"/>
      <w:lvlJc w:val="left"/>
      <w:pPr>
        <w:ind w:left="4683" w:hanging="202"/>
      </w:pPr>
      <w:rPr>
        <w:rFonts w:hint="default"/>
        <w:lang w:val="fr-FR" w:eastAsia="fr-FR" w:bidi="fr-FR"/>
      </w:rPr>
    </w:lvl>
    <w:lvl w:ilvl="5" w:tplc="F0FA45A0">
      <w:numFmt w:val="bullet"/>
      <w:lvlText w:val="•"/>
      <w:lvlJc w:val="left"/>
      <w:pPr>
        <w:ind w:left="4810" w:hanging="202"/>
      </w:pPr>
      <w:rPr>
        <w:rFonts w:hint="default"/>
        <w:lang w:val="fr-FR" w:eastAsia="fr-FR" w:bidi="fr-FR"/>
      </w:rPr>
    </w:lvl>
    <w:lvl w:ilvl="6" w:tplc="5E64787C">
      <w:numFmt w:val="bullet"/>
      <w:lvlText w:val="•"/>
      <w:lvlJc w:val="left"/>
      <w:pPr>
        <w:ind w:left="4938" w:hanging="202"/>
      </w:pPr>
      <w:rPr>
        <w:rFonts w:hint="default"/>
        <w:lang w:val="fr-FR" w:eastAsia="fr-FR" w:bidi="fr-FR"/>
      </w:rPr>
    </w:lvl>
    <w:lvl w:ilvl="7" w:tplc="89982AF8">
      <w:numFmt w:val="bullet"/>
      <w:lvlText w:val="•"/>
      <w:lvlJc w:val="left"/>
      <w:pPr>
        <w:ind w:left="5066" w:hanging="202"/>
      </w:pPr>
      <w:rPr>
        <w:rFonts w:hint="default"/>
        <w:lang w:val="fr-FR" w:eastAsia="fr-FR" w:bidi="fr-FR"/>
      </w:rPr>
    </w:lvl>
    <w:lvl w:ilvl="8" w:tplc="F9524706">
      <w:numFmt w:val="bullet"/>
      <w:lvlText w:val="•"/>
      <w:lvlJc w:val="left"/>
      <w:pPr>
        <w:ind w:left="5193" w:hanging="20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1"/>
    <w:rsid w:val="000217A3"/>
    <w:rsid w:val="000533CE"/>
    <w:rsid w:val="001E6C66"/>
    <w:rsid w:val="001F4370"/>
    <w:rsid w:val="002331E3"/>
    <w:rsid w:val="00280E06"/>
    <w:rsid w:val="00336BD7"/>
    <w:rsid w:val="00386050"/>
    <w:rsid w:val="004C62DF"/>
    <w:rsid w:val="00533351"/>
    <w:rsid w:val="005C6C17"/>
    <w:rsid w:val="007B312A"/>
    <w:rsid w:val="00834CB7"/>
    <w:rsid w:val="008C07B9"/>
    <w:rsid w:val="008F415A"/>
    <w:rsid w:val="009C1738"/>
    <w:rsid w:val="00A012A1"/>
    <w:rsid w:val="00A32DDF"/>
    <w:rsid w:val="00A6008D"/>
    <w:rsid w:val="00BE56CE"/>
    <w:rsid w:val="00C042DF"/>
    <w:rsid w:val="00D63794"/>
    <w:rsid w:val="00DF70FC"/>
    <w:rsid w:val="00E01676"/>
    <w:rsid w:val="00E63F3F"/>
    <w:rsid w:val="00F82730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3850"/>
  <w15:chartTrackingRefBased/>
  <w15:docId w15:val="{2AB67F02-5D44-43C1-A8DE-52F224DC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3351"/>
  </w:style>
  <w:style w:type="paragraph" w:styleId="Pieddepage">
    <w:name w:val="footer"/>
    <w:basedOn w:val="Normal"/>
    <w:link w:val="PieddepageCar"/>
    <w:uiPriority w:val="99"/>
    <w:unhideWhenUsed/>
    <w:rsid w:val="00533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3351"/>
  </w:style>
  <w:style w:type="character" w:styleId="Lienhypertexte">
    <w:name w:val="Hyperlink"/>
    <w:basedOn w:val="Policepardfaut"/>
    <w:uiPriority w:val="99"/>
    <w:unhideWhenUsed/>
    <w:rsid w:val="0038605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3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5C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06m7nKdcY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</cp:lastModifiedBy>
  <cp:revision>9</cp:revision>
  <cp:lastPrinted>2020-04-01T12:47:00Z</cp:lastPrinted>
  <dcterms:created xsi:type="dcterms:W3CDTF">2020-03-30T11:04:00Z</dcterms:created>
  <dcterms:modified xsi:type="dcterms:W3CDTF">2020-04-01T12:47:00Z</dcterms:modified>
</cp:coreProperties>
</file>