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2DF" w:rsidRDefault="00C042DF">
      <w:pPr>
        <w:rPr>
          <w:noProof/>
          <w:lang w:eastAsia="fr-FR"/>
        </w:rPr>
      </w:pPr>
    </w:p>
    <w:p w:rsidR="00C042DF" w:rsidRDefault="00C042DF" w:rsidP="00C042DF">
      <w:pPr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Semaine 1 : Du 30 mars au 3 avril 2020</w:t>
      </w:r>
    </w:p>
    <w:p w:rsidR="00C042DF" w:rsidRDefault="00C042DF" w:rsidP="00C042DF">
      <w:pPr>
        <w:rPr>
          <w:sz w:val="32"/>
          <w:szCs w:val="32"/>
        </w:rPr>
      </w:pPr>
      <w:r w:rsidRPr="00C042DF">
        <w:rPr>
          <w:b/>
          <w:color w:val="538135" w:themeColor="accent6" w:themeShade="BF"/>
          <w:sz w:val="36"/>
          <w:u w:val="single"/>
        </w:rPr>
        <w:t>Langage oral</w:t>
      </w:r>
      <w:r>
        <w:rPr>
          <w:b/>
          <w:color w:val="FF0000"/>
          <w:sz w:val="36"/>
        </w:rPr>
        <w:br/>
      </w:r>
      <w:r w:rsidRPr="00C042DF">
        <w:rPr>
          <w:sz w:val="36"/>
        </w:rPr>
        <w:t>Consigne :</w:t>
      </w:r>
      <w:r w:rsidRPr="00A012A1">
        <w:rPr>
          <w:sz w:val="32"/>
          <w:szCs w:val="32"/>
        </w:rPr>
        <w:t xml:space="preserve"> Demandez à votre enfant de nommer les animaux de la mer</w:t>
      </w:r>
      <w:r w:rsidR="00A012A1">
        <w:rPr>
          <w:sz w:val="32"/>
          <w:szCs w:val="32"/>
        </w:rPr>
        <w:t>.</w:t>
      </w:r>
    </w:p>
    <w:p w:rsidR="00533351" w:rsidRPr="00A012A1" w:rsidRDefault="00A012A1">
      <w:pPr>
        <w:rPr>
          <w:b/>
          <w:color w:val="FF0000"/>
          <w:sz w:val="36"/>
        </w:rPr>
      </w:pPr>
      <w:r w:rsidRPr="00533351">
        <w:rPr>
          <w:noProof/>
          <w:lang w:eastAsia="fr-FR"/>
        </w:rPr>
        <w:drawing>
          <wp:inline distT="0" distB="0" distL="0" distR="0" wp14:anchorId="3F319277" wp14:editId="6BCCA7AF">
            <wp:extent cx="6162675" cy="80053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" b="3969"/>
                    <a:stretch/>
                  </pic:blipFill>
                  <pic:spPr bwMode="auto">
                    <a:xfrm>
                      <a:off x="0" y="0"/>
                      <a:ext cx="6175614" cy="802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2A1" w:rsidRPr="00A012A1" w:rsidRDefault="00A012A1" w:rsidP="00A012A1">
      <w:pPr>
        <w:rPr>
          <w:color w:val="538135" w:themeColor="accent6" w:themeShade="BF"/>
          <w:sz w:val="48"/>
          <w:szCs w:val="56"/>
        </w:rPr>
      </w:pPr>
      <w:r w:rsidRPr="00C042DF">
        <w:rPr>
          <w:b/>
          <w:color w:val="538135" w:themeColor="accent6" w:themeShade="BF"/>
          <w:sz w:val="36"/>
          <w:u w:val="single"/>
        </w:rPr>
        <w:lastRenderedPageBreak/>
        <w:t xml:space="preserve">Langage </w:t>
      </w:r>
      <w:r>
        <w:rPr>
          <w:b/>
          <w:color w:val="538135" w:themeColor="accent6" w:themeShade="BF"/>
          <w:sz w:val="36"/>
          <w:u w:val="single"/>
        </w:rPr>
        <w:t xml:space="preserve">écrit </w:t>
      </w:r>
      <w:r w:rsidRPr="00A012A1">
        <w:rPr>
          <w:color w:val="538135" w:themeColor="accent6" w:themeShade="BF"/>
          <w:sz w:val="36"/>
          <w:u w:val="single"/>
        </w:rPr>
        <w:t>(à imprimer si possible)</w:t>
      </w:r>
    </w:p>
    <w:p w:rsidR="00533351" w:rsidRPr="00533351" w:rsidRDefault="00533351" w:rsidP="00A012A1">
      <w:pPr>
        <w:jc w:val="center"/>
        <w:rPr>
          <w:sz w:val="48"/>
          <w:szCs w:val="56"/>
        </w:rPr>
      </w:pPr>
      <w:r>
        <w:rPr>
          <w:sz w:val="48"/>
          <w:szCs w:val="56"/>
        </w:rPr>
        <w:t xml:space="preserve">PRENOM : __________________     </w:t>
      </w:r>
      <w:r w:rsidRPr="00533351">
        <w:rPr>
          <w:sz w:val="48"/>
          <w:szCs w:val="56"/>
        </w:rPr>
        <w:t xml:space="preserve">Moyenne Section </w:t>
      </w:r>
    </w:p>
    <w:p w:rsidR="00533351" w:rsidRDefault="00A012A1" w:rsidP="00533351">
      <w:pPr>
        <w:rPr>
          <w:rFonts w:ascii="ACERBO+Georgia" w:hAnsi="ACERBO+Georgia" w:cs="ACERBO+Georgia"/>
          <w:sz w:val="30"/>
          <w:szCs w:val="30"/>
        </w:rPr>
      </w:pPr>
      <w:r>
        <w:rPr>
          <w:rFonts w:ascii="ACERBO+Georgia" w:hAnsi="ACERBO+Georgia" w:cs="ACERBO+Georgia"/>
          <w:sz w:val="30"/>
          <w:szCs w:val="30"/>
        </w:rPr>
        <w:t xml:space="preserve">Consigne : </w:t>
      </w:r>
      <w:r w:rsidR="00533351">
        <w:rPr>
          <w:rFonts w:ascii="ACERBO+Georgia" w:hAnsi="ACERBO+Georgia" w:cs="ACERBO+Georgia"/>
          <w:sz w:val="30"/>
          <w:szCs w:val="30"/>
        </w:rPr>
        <w:t>Colorie les lettres qui appartiennent à chaque mot.</w:t>
      </w:r>
    </w:p>
    <w:p w:rsidR="00533351" w:rsidRDefault="00533351" w:rsidP="00533351">
      <w:r w:rsidRPr="00533351">
        <w:rPr>
          <w:noProof/>
          <w:lang w:eastAsia="fr-FR"/>
        </w:rPr>
        <w:drawing>
          <wp:inline distT="0" distB="0" distL="0" distR="0">
            <wp:extent cx="6810084" cy="78200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59" cy="78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51" w:rsidRDefault="00533351" w:rsidP="00533351"/>
    <w:p w:rsidR="00A012A1" w:rsidRDefault="00A012A1" w:rsidP="00533351">
      <w:pPr>
        <w:rPr>
          <w:b/>
          <w:bCs/>
          <w:sz w:val="28"/>
          <w:szCs w:val="28"/>
        </w:rPr>
      </w:pPr>
    </w:p>
    <w:p w:rsidR="00A012A1" w:rsidRPr="00DF70FC" w:rsidRDefault="00DF70FC" w:rsidP="00533351">
      <w:pPr>
        <w:rPr>
          <w:b/>
          <w:sz w:val="32"/>
          <w:szCs w:val="32"/>
        </w:rPr>
      </w:pPr>
      <w:r w:rsidRPr="00DF70FC">
        <w:rPr>
          <w:b/>
          <w:sz w:val="32"/>
          <w:szCs w:val="32"/>
        </w:rPr>
        <w:lastRenderedPageBreak/>
        <w:t xml:space="preserve">* </w:t>
      </w:r>
      <w:r w:rsidR="00A012A1" w:rsidRPr="00DF70FC">
        <w:rPr>
          <w:b/>
          <w:sz w:val="32"/>
          <w:szCs w:val="32"/>
        </w:rPr>
        <w:t>Pour les deux activités suivantes, il faut cliquer CTRL (sur le clavier de votre ordinateur) et sur le lien en même temps pour ouvrir la page.</w:t>
      </w:r>
    </w:p>
    <w:p w:rsidR="00DF70FC" w:rsidRPr="00DF70FC" w:rsidRDefault="00DF70FC" w:rsidP="00533351">
      <w:pPr>
        <w:rPr>
          <w:b/>
          <w:sz w:val="36"/>
        </w:rPr>
      </w:pPr>
    </w:p>
    <w:p w:rsidR="00533351" w:rsidRDefault="00A012A1" w:rsidP="00533351">
      <w:pPr>
        <w:rPr>
          <w:b/>
          <w:bCs/>
          <w:sz w:val="28"/>
          <w:szCs w:val="28"/>
        </w:rPr>
      </w:pPr>
      <w:r>
        <w:rPr>
          <w:b/>
          <w:color w:val="538135" w:themeColor="accent6" w:themeShade="BF"/>
          <w:sz w:val="36"/>
          <w:u w:val="single"/>
        </w:rPr>
        <w:t>Motricité fine</w:t>
      </w:r>
      <w:r>
        <w:rPr>
          <w:b/>
          <w:color w:val="538135" w:themeColor="accent6" w:themeShade="BF"/>
          <w:sz w:val="36"/>
          <w:u w:val="single"/>
        </w:rPr>
        <w:t xml:space="preserve"> </w:t>
      </w:r>
      <w:r w:rsidR="00533351" w:rsidRPr="00DF70FC">
        <w:rPr>
          <w:b/>
          <w:bCs/>
          <w:sz w:val="32"/>
          <w:szCs w:val="28"/>
        </w:rPr>
        <w:t xml:space="preserve">Pêche aux poissons à la paille </w:t>
      </w:r>
    </w:p>
    <w:p w:rsidR="00533351" w:rsidRDefault="00386050" w:rsidP="00533351">
      <w:pPr>
        <w:rPr>
          <w:rFonts w:ascii="EEVVBB+Helvetica" w:hAnsi="EEVVBB+Helvetica" w:cs="EEVVBB+Helvetica"/>
          <w:sz w:val="26"/>
          <w:szCs w:val="26"/>
        </w:rPr>
      </w:pPr>
      <w:hyperlink r:id="rId8" w:history="1">
        <w:r w:rsidRPr="006316C0">
          <w:rPr>
            <w:rStyle w:val="Lienhypertexte"/>
            <w:rFonts w:ascii="EEVVBB+Helvetica" w:hAnsi="EEVVBB+Helvetica" w:cs="EEVVBB+Helvetica"/>
            <w:sz w:val="26"/>
            <w:szCs w:val="26"/>
          </w:rPr>
          <w:t>http://www.momes.net/Jeux/Jeux-a-imprimer/Jeux-et-activites/Peche-aux-poissons-ala-paille</w:t>
        </w:r>
      </w:hyperlink>
    </w:p>
    <w:p w:rsidR="00DF70FC" w:rsidRDefault="00DF70FC" w:rsidP="00533351">
      <w:pPr>
        <w:rPr>
          <w:rFonts w:ascii="EEVVBB+Helvetica" w:hAnsi="EEVVBB+Helvetica" w:cs="EEVVBB+Helvetica"/>
          <w:sz w:val="26"/>
          <w:szCs w:val="26"/>
        </w:rPr>
      </w:pPr>
    </w:p>
    <w:p w:rsidR="00386050" w:rsidRDefault="00DF70FC" w:rsidP="00386050">
      <w:pPr>
        <w:rPr>
          <w:b/>
          <w:bCs/>
          <w:sz w:val="26"/>
          <w:szCs w:val="26"/>
        </w:rPr>
      </w:pPr>
      <w:r w:rsidRPr="00386050">
        <w:rPr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58240" behindDoc="0" locked="0" layoutInCell="1" allowOverlap="1" wp14:anchorId="210BAEA1" wp14:editId="583707CA">
            <wp:simplePos x="0" y="0"/>
            <wp:positionH relativeFrom="margin">
              <wp:posOffset>4210050</wp:posOffset>
            </wp:positionH>
            <wp:positionV relativeFrom="margin">
              <wp:posOffset>2162175</wp:posOffset>
            </wp:positionV>
            <wp:extent cx="1295400" cy="155067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2A1">
        <w:rPr>
          <w:b/>
          <w:color w:val="538135" w:themeColor="accent6" w:themeShade="BF"/>
          <w:sz w:val="36"/>
          <w:u w:val="single"/>
        </w:rPr>
        <w:t>Activités artistiques</w:t>
      </w:r>
      <w:r w:rsidR="00A012A1">
        <w:rPr>
          <w:b/>
          <w:color w:val="538135" w:themeColor="accent6" w:themeShade="BF"/>
          <w:sz w:val="36"/>
          <w:u w:val="single"/>
        </w:rPr>
        <w:t xml:space="preserve"> </w:t>
      </w:r>
      <w:r w:rsidR="00386050" w:rsidRPr="00DF70FC">
        <w:rPr>
          <w:b/>
          <w:bCs/>
          <w:sz w:val="32"/>
          <w:szCs w:val="26"/>
        </w:rPr>
        <w:t xml:space="preserve">Marionnettes poissons </w:t>
      </w:r>
    </w:p>
    <w:p w:rsidR="00386050" w:rsidRDefault="00386050" w:rsidP="00386050">
      <w:pPr>
        <w:rPr>
          <w:rFonts w:ascii="EEVVBB+Helvetica" w:hAnsi="EEVVBB+Helvetica" w:cs="EEVVBB+Helvetica"/>
          <w:sz w:val="26"/>
          <w:szCs w:val="26"/>
        </w:rPr>
      </w:pPr>
      <w:hyperlink r:id="rId10" w:history="1">
        <w:r w:rsidRPr="006316C0">
          <w:rPr>
            <w:rStyle w:val="Lienhypertexte"/>
            <w:rFonts w:ascii="EEVVBB+Helvetica" w:hAnsi="EEVVBB+Helvetica" w:cs="EEVVBB+Helvetica"/>
            <w:sz w:val="26"/>
            <w:szCs w:val="26"/>
          </w:rPr>
          <w:t>https://auchanetmoi.auchan.fr/article/fabriquer-marionnettespoissons</w:t>
        </w:r>
      </w:hyperlink>
    </w:p>
    <w:p w:rsidR="00386050" w:rsidRDefault="00386050" w:rsidP="00386050">
      <w:pPr>
        <w:rPr>
          <w:rFonts w:ascii="EEVVBB+Helvetica" w:hAnsi="EEVVBB+Helvetica" w:cs="EEVVBB+Helvetica"/>
          <w:sz w:val="26"/>
          <w:szCs w:val="26"/>
        </w:rPr>
      </w:pPr>
    </w:p>
    <w:p w:rsidR="00386050" w:rsidRDefault="00386050" w:rsidP="00533351">
      <w:bookmarkStart w:id="0" w:name="_GoBack"/>
      <w:bookmarkEnd w:id="0"/>
    </w:p>
    <w:sectPr w:rsidR="00386050" w:rsidSect="00533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738" w:rsidRDefault="009C1738" w:rsidP="00533351">
      <w:pPr>
        <w:spacing w:after="0" w:line="240" w:lineRule="auto"/>
      </w:pPr>
      <w:r>
        <w:separator/>
      </w:r>
    </w:p>
  </w:endnote>
  <w:endnote w:type="continuationSeparator" w:id="0">
    <w:p w:rsidR="009C1738" w:rsidRDefault="009C1738" w:rsidP="00533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ERBO+Georgia">
    <w:altName w:val="Georg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EVVBB+Helvetica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738" w:rsidRDefault="009C1738" w:rsidP="00533351">
      <w:pPr>
        <w:spacing w:after="0" w:line="240" w:lineRule="auto"/>
      </w:pPr>
      <w:r>
        <w:separator/>
      </w:r>
    </w:p>
  </w:footnote>
  <w:footnote w:type="continuationSeparator" w:id="0">
    <w:p w:rsidR="009C1738" w:rsidRDefault="009C1738" w:rsidP="005333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351"/>
    <w:rsid w:val="002331E3"/>
    <w:rsid w:val="00386050"/>
    <w:rsid w:val="00533351"/>
    <w:rsid w:val="009C1738"/>
    <w:rsid w:val="00A012A1"/>
    <w:rsid w:val="00C042DF"/>
    <w:rsid w:val="00DF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28BCC"/>
  <w15:chartTrackingRefBased/>
  <w15:docId w15:val="{2AB67F02-5D44-43C1-A8DE-52F224DC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3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3351"/>
  </w:style>
  <w:style w:type="paragraph" w:styleId="Pieddepage">
    <w:name w:val="footer"/>
    <w:basedOn w:val="Normal"/>
    <w:link w:val="PieddepageCar"/>
    <w:uiPriority w:val="99"/>
    <w:unhideWhenUsed/>
    <w:rsid w:val="00533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3351"/>
  </w:style>
  <w:style w:type="character" w:styleId="Lienhypertexte">
    <w:name w:val="Hyperlink"/>
    <w:basedOn w:val="Policepardfaut"/>
    <w:uiPriority w:val="99"/>
    <w:unhideWhenUsed/>
    <w:rsid w:val="003860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mes.net/Jeux/Jeux-a-imprimer/Jeux-et-activites/Peche-aux-poissons-ala-paill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auchanetmoi.auchan.fr/article/fabriquer-marionnettespoisson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1</cp:revision>
  <dcterms:created xsi:type="dcterms:W3CDTF">2020-03-28T07:17:00Z</dcterms:created>
  <dcterms:modified xsi:type="dcterms:W3CDTF">2020-03-28T15:43:00Z</dcterms:modified>
</cp:coreProperties>
</file>