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1E14FF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>Jeudi 21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mai 2020</w:t>
      </w:r>
    </w:p>
    <w:p w:rsidR="00B93690" w:rsidRPr="004175FB" w:rsidRDefault="004A6C87" w:rsidP="004175FB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Conjugaison </w:t>
      </w:r>
      <w:r w:rsidR="004175FB">
        <w:rPr>
          <w:b/>
          <w:color w:val="FF0000"/>
          <w:sz w:val="36"/>
          <w:szCs w:val="36"/>
          <w:u w:val="single"/>
        </w:rPr>
        <w:t xml:space="preserve">- </w:t>
      </w:r>
      <w:r w:rsidR="00B93690" w:rsidRPr="00B93690">
        <w:rPr>
          <w:b/>
          <w:color w:val="FF0000"/>
          <w:sz w:val="36"/>
          <w:szCs w:val="36"/>
        </w:rPr>
        <w:t>LE FUTUR</w:t>
      </w:r>
      <w:r w:rsidR="001E14FF">
        <w:rPr>
          <w:b/>
          <w:color w:val="FF0000"/>
          <w:sz w:val="36"/>
          <w:szCs w:val="36"/>
        </w:rPr>
        <w:t xml:space="preserve"> (suite de la leçon)</w:t>
      </w:r>
    </w:p>
    <w:p w:rsidR="001E14FF" w:rsidRDefault="001E14FF" w:rsidP="001E14FF">
      <w:pPr>
        <w:pStyle w:val="Paragraphedeliste"/>
        <w:ind w:left="0"/>
        <w:rPr>
          <w:sz w:val="32"/>
          <w:szCs w:val="32"/>
        </w:rPr>
      </w:pPr>
    </w:p>
    <w:p w:rsidR="001E14FF" w:rsidRDefault="001E14FF" w:rsidP="001E14FF">
      <w:pPr>
        <w:pStyle w:val="Paragraphedeliste"/>
        <w:ind w:left="0"/>
        <w:jc w:val="center"/>
        <w:rPr>
          <w:b/>
          <w:sz w:val="32"/>
          <w:szCs w:val="32"/>
        </w:rPr>
      </w:pPr>
      <w:r w:rsidRPr="001E14FF">
        <w:rPr>
          <w:sz w:val="32"/>
          <w:szCs w:val="32"/>
        </w:rPr>
        <w:t xml:space="preserve">Au </w:t>
      </w:r>
      <w:r w:rsidRPr="001E14FF">
        <w:rPr>
          <w:b/>
          <w:sz w:val="32"/>
          <w:szCs w:val="32"/>
        </w:rPr>
        <w:t>futur</w:t>
      </w:r>
      <w:r w:rsidRPr="001E14FF">
        <w:rPr>
          <w:sz w:val="32"/>
          <w:szCs w:val="32"/>
        </w:rPr>
        <w:t xml:space="preserve">, les verbes </w:t>
      </w:r>
      <w:r w:rsidRPr="001E14FF">
        <w:rPr>
          <w:b/>
          <w:sz w:val="32"/>
          <w:szCs w:val="32"/>
        </w:rPr>
        <w:t>être, avoir</w:t>
      </w:r>
      <w:r w:rsidRPr="001E14FF">
        <w:rPr>
          <w:sz w:val="32"/>
          <w:szCs w:val="32"/>
        </w:rPr>
        <w:t xml:space="preserve"> et </w:t>
      </w:r>
      <w:r w:rsidRPr="001E14FF">
        <w:rPr>
          <w:b/>
          <w:sz w:val="32"/>
          <w:szCs w:val="32"/>
        </w:rPr>
        <w:t>aller</w:t>
      </w:r>
      <w:r w:rsidRPr="001E14FF">
        <w:rPr>
          <w:sz w:val="32"/>
          <w:szCs w:val="32"/>
        </w:rPr>
        <w:t xml:space="preserve"> </w:t>
      </w:r>
      <w:r w:rsidRPr="001E14FF">
        <w:rPr>
          <w:b/>
          <w:sz w:val="32"/>
          <w:szCs w:val="32"/>
        </w:rPr>
        <w:t>changent de radical.</w:t>
      </w:r>
    </w:p>
    <w:p w:rsidR="001E14FF" w:rsidRPr="001E14FF" w:rsidRDefault="001E14FF" w:rsidP="001E14FF">
      <w:pPr>
        <w:pStyle w:val="Paragraphedeliste"/>
        <w:ind w:left="0"/>
        <w:rPr>
          <w:i/>
          <w:sz w:val="32"/>
          <w:szCs w:val="32"/>
        </w:rPr>
      </w:pPr>
    </w:p>
    <w:p w:rsidR="001E14FF" w:rsidRPr="001E14FF" w:rsidRDefault="001E14FF" w:rsidP="001E14FF">
      <w:pPr>
        <w:pStyle w:val="Paragraphedeliste"/>
        <w:jc w:val="both"/>
        <w:rPr>
          <w:color w:val="FF0000"/>
          <w:sz w:val="32"/>
          <w:szCs w:val="32"/>
        </w:rPr>
      </w:pPr>
      <w:r w:rsidRPr="001E14FF">
        <w:rPr>
          <w:b/>
          <w:color w:val="FF0000"/>
          <w:sz w:val="32"/>
          <w:szCs w:val="32"/>
        </w:rPr>
        <w:t>avoir</w:t>
      </w:r>
      <w:r w:rsidRPr="001E14FF">
        <w:rPr>
          <w:b/>
          <w:color w:val="FF0000"/>
          <w:sz w:val="32"/>
          <w:szCs w:val="32"/>
        </w:rPr>
        <w:tab/>
      </w:r>
      <w:r w:rsidRPr="001E14FF">
        <w:rPr>
          <w:color w:val="FF0000"/>
          <w:sz w:val="32"/>
          <w:szCs w:val="32"/>
        </w:rPr>
        <w:tab/>
      </w:r>
      <w:r w:rsidRPr="001E14FF">
        <w:rPr>
          <w:color w:val="FF0000"/>
          <w:sz w:val="32"/>
          <w:szCs w:val="32"/>
        </w:rPr>
        <w:tab/>
      </w:r>
      <w:r w:rsidRPr="001E14FF">
        <w:rPr>
          <w:color w:val="FF0000"/>
          <w:sz w:val="32"/>
          <w:szCs w:val="32"/>
        </w:rPr>
        <w:t xml:space="preserve">            </w:t>
      </w:r>
      <w:r w:rsidRPr="001E14FF">
        <w:rPr>
          <w:b/>
          <w:color w:val="FF0000"/>
          <w:sz w:val="32"/>
          <w:szCs w:val="32"/>
        </w:rPr>
        <w:t>être</w:t>
      </w:r>
      <w:r w:rsidRPr="001E14FF">
        <w:rPr>
          <w:b/>
          <w:color w:val="FF0000"/>
          <w:sz w:val="32"/>
          <w:szCs w:val="32"/>
        </w:rPr>
        <w:tab/>
      </w:r>
      <w:r w:rsidRPr="001E14FF">
        <w:rPr>
          <w:b/>
          <w:color w:val="FF0000"/>
          <w:sz w:val="32"/>
          <w:szCs w:val="32"/>
        </w:rPr>
        <w:tab/>
      </w:r>
      <w:r w:rsidRPr="001E14FF">
        <w:rPr>
          <w:b/>
          <w:color w:val="FF0000"/>
          <w:sz w:val="32"/>
          <w:szCs w:val="32"/>
        </w:rPr>
        <w:tab/>
      </w:r>
      <w:r w:rsidRPr="001E14FF">
        <w:rPr>
          <w:b/>
          <w:color w:val="FF0000"/>
          <w:sz w:val="32"/>
          <w:szCs w:val="32"/>
        </w:rPr>
        <w:tab/>
      </w:r>
      <w:r w:rsidRPr="001E14FF">
        <w:rPr>
          <w:b/>
          <w:color w:val="FF0000"/>
          <w:sz w:val="32"/>
          <w:szCs w:val="32"/>
        </w:rPr>
        <w:t xml:space="preserve">          </w:t>
      </w:r>
      <w:r w:rsidRPr="001E14FF">
        <w:rPr>
          <w:b/>
          <w:color w:val="FF0000"/>
          <w:sz w:val="32"/>
          <w:szCs w:val="32"/>
        </w:rPr>
        <w:t>aller</w:t>
      </w:r>
    </w:p>
    <w:p w:rsidR="001E14FF" w:rsidRPr="001E14FF" w:rsidRDefault="001E14FF" w:rsidP="001E14FF">
      <w:pPr>
        <w:pStyle w:val="Paragraphedeliste"/>
        <w:jc w:val="both"/>
        <w:rPr>
          <w:sz w:val="32"/>
          <w:szCs w:val="32"/>
        </w:rPr>
      </w:pPr>
      <w:r w:rsidRPr="001E14FF">
        <w:rPr>
          <w:sz w:val="32"/>
          <w:szCs w:val="32"/>
        </w:rPr>
        <w:t>j’ aur</w:t>
      </w:r>
      <w:r w:rsidRPr="001E14FF">
        <w:rPr>
          <w:b/>
          <w:sz w:val="32"/>
          <w:szCs w:val="32"/>
        </w:rPr>
        <w:t>ai</w:t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ab/>
      </w:r>
      <w:r w:rsidRPr="001E14FF">
        <w:rPr>
          <w:sz w:val="32"/>
          <w:szCs w:val="32"/>
        </w:rPr>
        <w:tab/>
        <w:t>je ser</w:t>
      </w:r>
      <w:r w:rsidRPr="001E14FF">
        <w:rPr>
          <w:b/>
          <w:sz w:val="32"/>
          <w:szCs w:val="32"/>
        </w:rPr>
        <w:t>ai</w:t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>j’ir</w:t>
      </w:r>
      <w:r w:rsidRPr="001E14FF">
        <w:rPr>
          <w:b/>
          <w:sz w:val="32"/>
          <w:szCs w:val="32"/>
        </w:rPr>
        <w:t>ai</w:t>
      </w:r>
    </w:p>
    <w:p w:rsidR="001E14FF" w:rsidRPr="001E14FF" w:rsidRDefault="001E14FF" w:rsidP="001E14FF">
      <w:pPr>
        <w:pStyle w:val="Paragraphedeliste"/>
        <w:jc w:val="both"/>
        <w:rPr>
          <w:sz w:val="32"/>
          <w:szCs w:val="32"/>
        </w:rPr>
      </w:pPr>
      <w:r w:rsidRPr="001E14FF">
        <w:rPr>
          <w:sz w:val="32"/>
          <w:szCs w:val="32"/>
        </w:rPr>
        <w:t>tu aur</w:t>
      </w:r>
      <w:r w:rsidRPr="001E14FF">
        <w:rPr>
          <w:b/>
          <w:sz w:val="32"/>
          <w:szCs w:val="32"/>
        </w:rPr>
        <w:t>as</w:t>
      </w:r>
      <w:r w:rsidRPr="001E14FF">
        <w:rPr>
          <w:sz w:val="32"/>
          <w:szCs w:val="32"/>
        </w:rPr>
        <w:tab/>
      </w:r>
      <w:r w:rsidRPr="001E14FF">
        <w:rPr>
          <w:sz w:val="32"/>
          <w:szCs w:val="32"/>
        </w:rPr>
        <w:tab/>
      </w:r>
      <w:r w:rsidRPr="001E14FF">
        <w:rPr>
          <w:sz w:val="32"/>
          <w:szCs w:val="32"/>
        </w:rPr>
        <w:tab/>
        <w:t>tu ser</w:t>
      </w:r>
      <w:r w:rsidRPr="001E14FF">
        <w:rPr>
          <w:b/>
          <w:sz w:val="32"/>
          <w:szCs w:val="32"/>
        </w:rPr>
        <w:t>as</w:t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>tu ir</w:t>
      </w:r>
      <w:r w:rsidRPr="001E14FF">
        <w:rPr>
          <w:b/>
          <w:sz w:val="32"/>
          <w:szCs w:val="32"/>
        </w:rPr>
        <w:t>as</w:t>
      </w:r>
    </w:p>
    <w:p w:rsidR="001E14FF" w:rsidRPr="001E14FF" w:rsidRDefault="001E14FF" w:rsidP="001E14FF">
      <w:pPr>
        <w:pStyle w:val="Paragraphedeliste"/>
        <w:jc w:val="both"/>
        <w:rPr>
          <w:sz w:val="32"/>
          <w:szCs w:val="32"/>
        </w:rPr>
      </w:pPr>
      <w:r w:rsidRPr="001E14FF">
        <w:rPr>
          <w:sz w:val="32"/>
          <w:szCs w:val="32"/>
        </w:rPr>
        <w:t>il, elle, on aur</w:t>
      </w:r>
      <w:r w:rsidRPr="001E14FF">
        <w:rPr>
          <w:b/>
          <w:sz w:val="32"/>
          <w:szCs w:val="32"/>
        </w:rPr>
        <w:t>a</w:t>
      </w:r>
      <w:r w:rsidRPr="001E14FF">
        <w:rPr>
          <w:sz w:val="32"/>
          <w:szCs w:val="32"/>
        </w:rPr>
        <w:tab/>
      </w:r>
      <w:r w:rsidRPr="001E14FF">
        <w:rPr>
          <w:sz w:val="32"/>
          <w:szCs w:val="32"/>
        </w:rPr>
        <w:tab/>
        <w:t>il, elle, on ser</w:t>
      </w:r>
      <w:r w:rsidRPr="001E14FF">
        <w:rPr>
          <w:b/>
          <w:sz w:val="32"/>
          <w:szCs w:val="32"/>
        </w:rPr>
        <w:t>a</w:t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>il, elle, on ir</w:t>
      </w:r>
      <w:r w:rsidRPr="001E14FF">
        <w:rPr>
          <w:b/>
          <w:sz w:val="32"/>
          <w:szCs w:val="32"/>
        </w:rPr>
        <w:t>a</w:t>
      </w:r>
    </w:p>
    <w:p w:rsidR="001E14FF" w:rsidRPr="001E14FF" w:rsidRDefault="001E14FF" w:rsidP="001E14FF">
      <w:pPr>
        <w:pStyle w:val="Paragraphedeliste"/>
        <w:jc w:val="both"/>
        <w:rPr>
          <w:sz w:val="32"/>
          <w:szCs w:val="32"/>
        </w:rPr>
      </w:pPr>
      <w:r w:rsidRPr="001E14FF">
        <w:rPr>
          <w:sz w:val="32"/>
          <w:szCs w:val="32"/>
        </w:rPr>
        <w:t>nous aur</w:t>
      </w:r>
      <w:r w:rsidRPr="001E14FF">
        <w:rPr>
          <w:b/>
          <w:sz w:val="32"/>
          <w:szCs w:val="32"/>
        </w:rPr>
        <w:t>ons</w:t>
      </w:r>
      <w:r w:rsidRPr="001E14FF">
        <w:rPr>
          <w:sz w:val="32"/>
          <w:szCs w:val="32"/>
        </w:rPr>
        <w:tab/>
      </w:r>
      <w:r w:rsidRPr="001E14FF">
        <w:rPr>
          <w:sz w:val="32"/>
          <w:szCs w:val="32"/>
        </w:rPr>
        <w:tab/>
        <w:t>nous ser</w:t>
      </w:r>
      <w:r w:rsidRPr="001E14FF">
        <w:rPr>
          <w:b/>
          <w:sz w:val="32"/>
          <w:szCs w:val="32"/>
        </w:rPr>
        <w:t>ons</w:t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>nous ir</w:t>
      </w:r>
      <w:r w:rsidRPr="001E14FF">
        <w:rPr>
          <w:b/>
          <w:sz w:val="32"/>
          <w:szCs w:val="32"/>
        </w:rPr>
        <w:t>ons</w:t>
      </w:r>
    </w:p>
    <w:p w:rsidR="001E14FF" w:rsidRPr="001E14FF" w:rsidRDefault="001E14FF" w:rsidP="001E14FF">
      <w:pPr>
        <w:pStyle w:val="Paragraphedeliste"/>
        <w:jc w:val="both"/>
        <w:rPr>
          <w:sz w:val="32"/>
          <w:szCs w:val="32"/>
        </w:rPr>
      </w:pPr>
      <w:r w:rsidRPr="001E14FF">
        <w:rPr>
          <w:sz w:val="32"/>
          <w:szCs w:val="32"/>
        </w:rPr>
        <w:t>vous aur</w:t>
      </w:r>
      <w:r w:rsidRPr="001E14FF">
        <w:rPr>
          <w:b/>
          <w:sz w:val="32"/>
          <w:szCs w:val="32"/>
        </w:rPr>
        <w:t>ez</w:t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ab/>
      </w:r>
      <w:r>
        <w:rPr>
          <w:sz w:val="32"/>
          <w:szCs w:val="32"/>
        </w:rPr>
        <w:t xml:space="preserve">          </w:t>
      </w:r>
      <w:r w:rsidRPr="001E14FF">
        <w:rPr>
          <w:sz w:val="32"/>
          <w:szCs w:val="32"/>
        </w:rPr>
        <w:t>vous ser</w:t>
      </w:r>
      <w:r w:rsidRPr="001E14FF">
        <w:rPr>
          <w:b/>
          <w:sz w:val="32"/>
          <w:szCs w:val="32"/>
        </w:rPr>
        <w:t>ez</w:t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</w:t>
      </w:r>
      <w:r w:rsidRPr="001E14FF">
        <w:rPr>
          <w:sz w:val="32"/>
          <w:szCs w:val="32"/>
        </w:rPr>
        <w:t>vous ir</w:t>
      </w:r>
      <w:r w:rsidRPr="001E14FF">
        <w:rPr>
          <w:b/>
          <w:sz w:val="32"/>
          <w:szCs w:val="32"/>
        </w:rPr>
        <w:t>ez</w:t>
      </w:r>
    </w:p>
    <w:p w:rsidR="001E14FF" w:rsidRPr="001E14FF" w:rsidRDefault="001E14FF" w:rsidP="001E14FF">
      <w:pPr>
        <w:pStyle w:val="Paragraphedeliste"/>
        <w:jc w:val="both"/>
        <w:rPr>
          <w:b/>
          <w:sz w:val="32"/>
          <w:szCs w:val="32"/>
        </w:rPr>
      </w:pPr>
      <w:r w:rsidRPr="001E14FF">
        <w:rPr>
          <w:sz w:val="32"/>
          <w:szCs w:val="32"/>
        </w:rPr>
        <w:t>ils, elles aur</w:t>
      </w:r>
      <w:r w:rsidRPr="001E14FF">
        <w:rPr>
          <w:b/>
          <w:sz w:val="32"/>
          <w:szCs w:val="32"/>
        </w:rPr>
        <w:t>ont</w:t>
      </w:r>
      <w:r w:rsidRPr="001E14FF">
        <w:rPr>
          <w:sz w:val="32"/>
          <w:szCs w:val="32"/>
        </w:rPr>
        <w:tab/>
      </w:r>
      <w:r w:rsidRPr="001E14FF">
        <w:rPr>
          <w:sz w:val="32"/>
          <w:szCs w:val="32"/>
        </w:rPr>
        <w:tab/>
        <w:t>ils, elles ser</w:t>
      </w:r>
      <w:r w:rsidRPr="001E14FF">
        <w:rPr>
          <w:b/>
          <w:sz w:val="32"/>
          <w:szCs w:val="32"/>
        </w:rPr>
        <w:t>ont</w:t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b/>
          <w:sz w:val="32"/>
          <w:szCs w:val="32"/>
        </w:rPr>
        <w:tab/>
      </w:r>
      <w:r w:rsidRPr="001E14FF">
        <w:rPr>
          <w:sz w:val="32"/>
          <w:szCs w:val="32"/>
        </w:rPr>
        <w:t>ils, elles ir</w:t>
      </w:r>
      <w:r w:rsidRPr="001E14FF">
        <w:rPr>
          <w:b/>
          <w:sz w:val="32"/>
          <w:szCs w:val="32"/>
        </w:rPr>
        <w:t>ont</w:t>
      </w:r>
    </w:p>
    <w:p w:rsidR="004A6C87" w:rsidRDefault="004A6C87" w:rsidP="004A6C87">
      <w:pPr>
        <w:rPr>
          <w:rFonts w:ascii="Century Gothic" w:hAnsi="Century Gothic"/>
          <w:b/>
          <w:bCs/>
          <w:sz w:val="16"/>
        </w:rPr>
      </w:pPr>
    </w:p>
    <w:p w:rsidR="001E14FF" w:rsidRDefault="001E14FF" w:rsidP="004A6C87">
      <w:pPr>
        <w:rPr>
          <w:rFonts w:cstheme="minorHAnsi"/>
          <w:b/>
          <w:bCs/>
          <w:color w:val="70AD47" w:themeColor="accent6"/>
          <w:sz w:val="32"/>
          <w:szCs w:val="32"/>
          <w:u w:val="single"/>
        </w:rPr>
      </w:pPr>
      <w:r w:rsidRPr="001E14FF">
        <w:rPr>
          <w:rFonts w:cstheme="minorHAnsi"/>
          <w:b/>
          <w:bCs/>
          <w:color w:val="70AD47" w:themeColor="accent6"/>
          <w:sz w:val="32"/>
          <w:szCs w:val="32"/>
          <w:u w:val="single"/>
        </w:rPr>
        <w:t>Exercice</w:t>
      </w:r>
      <w:r>
        <w:rPr>
          <w:rFonts w:cstheme="minorHAnsi"/>
          <w:b/>
          <w:bCs/>
          <w:color w:val="70AD47" w:themeColor="accent6"/>
          <w:sz w:val="32"/>
          <w:szCs w:val="32"/>
          <w:u w:val="single"/>
        </w:rPr>
        <w:t>s</w:t>
      </w:r>
    </w:p>
    <w:p w:rsidR="001E14FF" w:rsidRPr="00581623" w:rsidRDefault="001E14FF" w:rsidP="001E14FF">
      <w:pPr>
        <w:rPr>
          <w:rFonts w:cstheme="minorHAnsi"/>
          <w:sz w:val="28"/>
          <w:szCs w:val="28"/>
          <w:u w:val="single"/>
        </w:rPr>
      </w:pPr>
      <w:r w:rsidRPr="00581623">
        <w:rPr>
          <w:rFonts w:cstheme="minorHAnsi"/>
          <w:b/>
          <w:bCs/>
          <w:sz w:val="28"/>
          <w:szCs w:val="28"/>
          <w:u w:val="single"/>
        </w:rPr>
        <w:t>1./</w:t>
      </w:r>
      <w:r w:rsidRPr="00581623">
        <w:rPr>
          <w:rFonts w:cstheme="minorHAnsi"/>
          <w:sz w:val="28"/>
          <w:szCs w:val="28"/>
          <w:u w:val="single"/>
        </w:rPr>
        <w:t xml:space="preserve"> Relie les pronoms aux verbes </w:t>
      </w:r>
      <w:r w:rsidRPr="00581623">
        <w:rPr>
          <w:rFonts w:cstheme="minorHAnsi"/>
          <w:b/>
          <w:bCs/>
          <w:sz w:val="28"/>
          <w:szCs w:val="28"/>
          <w:u w:val="single"/>
        </w:rPr>
        <w:t>être</w:t>
      </w:r>
      <w:r w:rsidRPr="00581623">
        <w:rPr>
          <w:rFonts w:cstheme="minorHAnsi"/>
          <w:sz w:val="28"/>
          <w:szCs w:val="28"/>
          <w:u w:val="single"/>
        </w:rPr>
        <w:t xml:space="preserve"> et </w:t>
      </w:r>
      <w:r w:rsidRPr="00581623">
        <w:rPr>
          <w:rFonts w:cstheme="minorHAnsi"/>
          <w:b/>
          <w:bCs/>
          <w:sz w:val="28"/>
          <w:szCs w:val="28"/>
          <w:u w:val="single"/>
        </w:rPr>
        <w:t>avoir</w:t>
      </w:r>
      <w:r w:rsidRPr="00581623">
        <w:rPr>
          <w:rFonts w:cstheme="minorHAnsi"/>
          <w:sz w:val="28"/>
          <w:szCs w:val="28"/>
          <w:u w:val="single"/>
        </w:rPr>
        <w:t> :</w:t>
      </w:r>
    </w:p>
    <w:p w:rsidR="001E14FF" w:rsidRPr="00581623" w:rsidRDefault="001E14FF" w:rsidP="001E14FF">
      <w:pPr>
        <w:rPr>
          <w:rFonts w:cstheme="minorHAnsi"/>
          <w:b/>
          <w:bCs/>
          <w:sz w:val="24"/>
          <w:szCs w:val="24"/>
        </w:rPr>
      </w:pPr>
    </w:p>
    <w:tbl>
      <w:tblPr>
        <w:tblW w:w="1034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421"/>
        <w:gridCol w:w="1233"/>
        <w:gridCol w:w="2683"/>
        <w:gridCol w:w="1019"/>
        <w:gridCol w:w="631"/>
        <w:gridCol w:w="930"/>
        <w:gridCol w:w="2617"/>
      </w:tblGrid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pStyle w:val="Titre7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581623">
              <w:rPr>
                <w:rFonts w:asciiTheme="minorHAnsi" w:hAnsiTheme="minorHAnsi" w:cstheme="minorHAnsi"/>
                <w:sz w:val="24"/>
                <w:szCs w:val="24"/>
              </w:rPr>
              <w:t>Tu</w:t>
            </w: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serai le premier.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pStyle w:val="Titre6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581623">
              <w:rPr>
                <w:rFonts w:asciiTheme="minorHAnsi" w:hAnsiTheme="minorHAnsi" w:cstheme="minorHAnsi"/>
                <w:sz w:val="24"/>
                <w:szCs w:val="24"/>
              </w:rPr>
              <w:t>Nous</w:t>
            </w: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aurai de l’espoir.</w:t>
            </w: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Je</w:t>
            </w: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seras en retard.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Il</w:t>
            </w: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aurez froid.</w:t>
            </w: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On</w:t>
            </w: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serez en avance.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Tu</w:t>
            </w: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auront les clés.</w:t>
            </w: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Vous</w:t>
            </w: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sera en vacances.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Elles</w:t>
            </w: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auras trop chaud.</w:t>
            </w: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Ils</w:t>
            </w: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serons sages.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J’</w:t>
            </w: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aurons faim.</w:t>
            </w: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E14FF" w:rsidRPr="00581623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1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Nous</w:t>
            </w:r>
          </w:p>
        </w:tc>
        <w:tc>
          <w:tcPr>
            <w:tcW w:w="42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1233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83" w:type="dxa"/>
            <w:tcBorders>
              <w:right w:val="single" w:sz="4" w:space="0" w:color="auto"/>
            </w:tcBorders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seront au cinéma.</w:t>
            </w: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Vous</w:t>
            </w:r>
          </w:p>
        </w:tc>
        <w:tc>
          <w:tcPr>
            <w:tcW w:w="631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930" w:type="dxa"/>
          </w:tcPr>
          <w:p w:rsidR="001E14FF" w:rsidRPr="00581623" w:rsidRDefault="001E14FF" w:rsidP="00F211F8">
            <w:pPr>
              <w:jc w:val="right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●</w:t>
            </w:r>
          </w:p>
        </w:tc>
        <w:tc>
          <w:tcPr>
            <w:tcW w:w="2617" w:type="dxa"/>
          </w:tcPr>
          <w:p w:rsidR="001E14FF" w:rsidRPr="00581623" w:rsidRDefault="001E14FF" w:rsidP="00F211F8">
            <w:pPr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aura peur.</w:t>
            </w:r>
          </w:p>
        </w:tc>
      </w:tr>
    </w:tbl>
    <w:p w:rsidR="001E14FF" w:rsidRPr="00581623" w:rsidRDefault="001E14FF" w:rsidP="001E14FF">
      <w:pPr>
        <w:rPr>
          <w:rFonts w:cstheme="minorHAnsi"/>
          <w:b/>
          <w:bCs/>
          <w:sz w:val="24"/>
          <w:szCs w:val="24"/>
        </w:rPr>
      </w:pPr>
    </w:p>
    <w:p w:rsidR="001E14FF" w:rsidRPr="00581623" w:rsidRDefault="001E14FF" w:rsidP="001E14FF">
      <w:pPr>
        <w:rPr>
          <w:rFonts w:cstheme="minorHAnsi"/>
          <w:sz w:val="28"/>
          <w:szCs w:val="28"/>
          <w:u w:val="single"/>
        </w:rPr>
      </w:pPr>
      <w:r w:rsidRPr="00581623">
        <w:rPr>
          <w:rFonts w:cstheme="minorHAnsi"/>
          <w:b/>
          <w:bCs/>
          <w:sz w:val="28"/>
          <w:szCs w:val="28"/>
          <w:u w:val="single"/>
        </w:rPr>
        <w:t>2./</w:t>
      </w:r>
      <w:r w:rsidRPr="00581623">
        <w:rPr>
          <w:rFonts w:cstheme="minorHAnsi"/>
          <w:sz w:val="28"/>
          <w:szCs w:val="28"/>
          <w:u w:val="single"/>
        </w:rPr>
        <w:t xml:space="preserve"> Complète les phrases suivantes avec </w:t>
      </w:r>
      <w:r w:rsidRPr="00581623">
        <w:rPr>
          <w:rFonts w:cstheme="minorHAnsi"/>
          <w:b/>
          <w:bCs/>
          <w:sz w:val="28"/>
          <w:szCs w:val="28"/>
          <w:u w:val="single"/>
        </w:rPr>
        <w:t>être</w:t>
      </w:r>
      <w:r w:rsidRPr="00581623">
        <w:rPr>
          <w:rFonts w:cstheme="minorHAnsi"/>
          <w:sz w:val="28"/>
          <w:szCs w:val="28"/>
          <w:u w:val="single"/>
        </w:rPr>
        <w:t xml:space="preserve"> ou </w:t>
      </w:r>
      <w:r w:rsidRPr="00581623">
        <w:rPr>
          <w:rFonts w:cstheme="minorHAnsi"/>
          <w:b/>
          <w:bCs/>
          <w:sz w:val="28"/>
          <w:szCs w:val="28"/>
          <w:u w:val="single"/>
        </w:rPr>
        <w:t>avoir</w:t>
      </w:r>
      <w:r w:rsidRPr="00581623">
        <w:rPr>
          <w:rFonts w:cstheme="minorHAnsi"/>
          <w:sz w:val="28"/>
          <w:szCs w:val="28"/>
          <w:u w:val="single"/>
        </w:rPr>
        <w:t xml:space="preserve"> au futur :</w:t>
      </w:r>
    </w:p>
    <w:p w:rsidR="001E14FF" w:rsidRPr="00581623" w:rsidRDefault="001E14FF" w:rsidP="001E14FF">
      <w:pPr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Valérie ……………………… contente quand Daniel ……………………… la moyenne.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J’……………………… un nouveau costume quand je ……………………… grand.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lastRenderedPageBreak/>
        <w:t>-&gt; Nous ……………………… riches quand les poules ……………………… des dents.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Tu ……………………… 10 ans bientôt, alors tu ……………………… grand.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Quand ils ………………………  faim, il ……………………… trop tard.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Vous ………………………  le temps quand vous ……………………… en vacances.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Les gagnants ……………………… de la chance car ils ……………………… peu nombreux.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On ……………………… les meilleurs quand nous ……………………… les nouveaux vélos.</w:t>
      </w: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</w:p>
    <w:p w:rsidR="001E14FF" w:rsidRPr="00581623" w:rsidRDefault="001E14FF" w:rsidP="001E14FF">
      <w:pPr>
        <w:spacing w:after="0" w:line="240" w:lineRule="auto"/>
        <w:rPr>
          <w:rFonts w:cstheme="minorHAnsi"/>
          <w:sz w:val="24"/>
          <w:szCs w:val="24"/>
        </w:rPr>
      </w:pPr>
      <w:r w:rsidRPr="00581623">
        <w:rPr>
          <w:rFonts w:cstheme="minorHAnsi"/>
          <w:sz w:val="24"/>
          <w:szCs w:val="24"/>
        </w:rPr>
        <w:t>-&gt; Bientôt, elles ……………………… des cadeaux et ……………………… heureuses.</w:t>
      </w:r>
    </w:p>
    <w:p w:rsidR="001E14FF" w:rsidRDefault="001E14FF" w:rsidP="004A6C87">
      <w:pPr>
        <w:rPr>
          <w:rFonts w:ascii="Century Gothic" w:hAnsi="Century Gothic"/>
          <w:b/>
          <w:bCs/>
          <w:sz w:val="16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2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4175FB">
        <w:rPr>
          <w:b/>
          <w:color w:val="FF0000"/>
          <w:sz w:val="36"/>
          <w:szCs w:val="36"/>
          <w:u w:val="single"/>
        </w:rPr>
        <w:t xml:space="preserve">La division </w:t>
      </w:r>
      <w:r w:rsidR="001E14FF">
        <w:rPr>
          <w:b/>
          <w:color w:val="FF0000"/>
          <w:sz w:val="36"/>
          <w:szCs w:val="36"/>
          <w:u w:val="single"/>
        </w:rPr>
        <w:t>– partage</w:t>
      </w:r>
    </w:p>
    <w:p w:rsidR="001E14FF" w:rsidRDefault="001E14FF" w:rsidP="004A6C87">
      <w:pPr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Entraînement</w:t>
      </w:r>
    </w:p>
    <w:p w:rsidR="001E14FF" w:rsidRDefault="001E14FF" w:rsidP="001E14FF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Je veux partager 28 bonbons entre 6 enfants. Combien de bonbons aura chaque enfant ? Combien restera-t-il de bonbons non partagés ?</w:t>
      </w:r>
    </w:p>
    <w:p w:rsidR="00DD2A18" w:rsidRDefault="00DD2A18" w:rsidP="00DD2A18">
      <w:pPr>
        <w:pStyle w:val="Paragraphedeliste"/>
        <w:rPr>
          <w:sz w:val="28"/>
          <w:szCs w:val="28"/>
        </w:rPr>
      </w:pPr>
    </w:p>
    <w:p w:rsidR="001E14FF" w:rsidRDefault="001E14FF" w:rsidP="001E14FF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Je veux partager 47 livres entre 4 enfants. Combien chaque enfant aura-t-il de livres ? Combien restera-t-il de livres non partagés ?</w:t>
      </w:r>
    </w:p>
    <w:p w:rsidR="00DD2A18" w:rsidRPr="00DD2A18" w:rsidRDefault="00DD2A18" w:rsidP="00DD2A18">
      <w:pPr>
        <w:pStyle w:val="Paragraphedeliste"/>
        <w:rPr>
          <w:sz w:val="28"/>
          <w:szCs w:val="28"/>
        </w:rPr>
      </w:pPr>
    </w:p>
    <w:p w:rsidR="00DD2A18" w:rsidRPr="001E14FF" w:rsidRDefault="00DD2A18" w:rsidP="001E14FF">
      <w:pPr>
        <w:pStyle w:val="Paragraphedelist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Je veux partager 63 stylos entre 9 élèves. Combien chaque élève aura-t-il de stylos ? Combien restera-t-il de stylos non partagés ?</w:t>
      </w:r>
    </w:p>
    <w:p w:rsidR="00295C47" w:rsidRDefault="00295C47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3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581623">
        <w:rPr>
          <w:b/>
          <w:color w:val="FF0000"/>
          <w:sz w:val="36"/>
          <w:szCs w:val="36"/>
          <w:u w:val="single"/>
        </w:rPr>
        <w:t>Vocabulaire</w:t>
      </w:r>
    </w:p>
    <w:p w:rsid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1858CB">
        <w:rPr>
          <w:b/>
          <w:color w:val="FF0000"/>
          <w:sz w:val="32"/>
          <w:szCs w:val="32"/>
          <w:u w:val="single"/>
        </w:rPr>
        <w:t>Exercices de renforcement</w:t>
      </w:r>
      <w:r>
        <w:rPr>
          <w:b/>
          <w:color w:val="FF0000"/>
          <w:sz w:val="32"/>
          <w:szCs w:val="32"/>
          <w:u w:val="single"/>
        </w:rPr>
        <w:t>-</w:t>
      </w:r>
      <w:r w:rsidR="00581623">
        <w:rPr>
          <w:b/>
          <w:color w:val="FF0000"/>
          <w:sz w:val="32"/>
          <w:szCs w:val="32"/>
          <w:u w:val="single"/>
        </w:rPr>
        <w:t>Famille de mots</w:t>
      </w:r>
    </w:p>
    <w:p w:rsidR="001858CB" w:rsidRPr="001858CB" w:rsidRDefault="001858CB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:rsidR="00581623" w:rsidRPr="00581623" w:rsidRDefault="00581623" w:rsidP="00581623">
      <w:pPr>
        <w:rPr>
          <w:rFonts w:cstheme="minorHAnsi"/>
          <w:b/>
          <w:sz w:val="28"/>
          <w:szCs w:val="28"/>
          <w:u w:val="single"/>
        </w:rPr>
      </w:pPr>
      <w:r w:rsidRPr="00581623">
        <w:rPr>
          <w:rFonts w:cstheme="minorHAnsi"/>
          <w:b/>
          <w:bCs/>
          <w:sz w:val="28"/>
          <w:szCs w:val="28"/>
          <w:u w:val="single"/>
        </w:rPr>
        <w:t>1./</w:t>
      </w:r>
      <w:r w:rsidRPr="00581623">
        <w:rPr>
          <w:rFonts w:cstheme="minorHAnsi"/>
          <w:b/>
          <w:sz w:val="28"/>
          <w:szCs w:val="28"/>
          <w:u w:val="single"/>
        </w:rPr>
        <w:t xml:space="preserve"> Souligne l’intrus dans</w:t>
      </w:r>
      <w:r>
        <w:rPr>
          <w:rFonts w:cstheme="minorHAnsi"/>
          <w:b/>
          <w:sz w:val="28"/>
          <w:szCs w:val="28"/>
          <w:u w:val="single"/>
        </w:rPr>
        <w:t xml:space="preserve"> chacune des listes suivantes 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799"/>
        <w:gridCol w:w="1820"/>
        <w:gridCol w:w="1887"/>
        <w:gridCol w:w="1766"/>
      </w:tblGrid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 – du fil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filer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une fille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filet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enfiler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B – du lait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laitier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laitage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une laitue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une laiterie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C – la peinture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peindre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peintre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peinturlurer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la peine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 – une tache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tacheter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détacher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une torche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tacher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E – le sel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les salins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saler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dessaler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du sable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F – une forme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fromage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format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déformer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former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 – un tailleur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taille-crayon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détailler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tailler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la taille</w:t>
            </w: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81623" w:rsidTr="00F211F8">
        <w:tblPrEx>
          <w:tblCellMar>
            <w:top w:w="0" w:type="dxa"/>
            <w:bottom w:w="0" w:type="dxa"/>
          </w:tblCellMar>
        </w:tblPrEx>
        <w:tc>
          <w:tcPr>
            <w:tcW w:w="2068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H – un char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une charrue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une charrette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charme</w:t>
            </w:r>
          </w:p>
        </w:tc>
        <w:tc>
          <w:tcPr>
            <w:tcW w:w="2069" w:type="dxa"/>
          </w:tcPr>
          <w:p w:rsidR="00581623" w:rsidRPr="00581623" w:rsidRDefault="00581623" w:rsidP="00581623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un chariot</w:t>
            </w:r>
          </w:p>
        </w:tc>
      </w:tr>
    </w:tbl>
    <w:p w:rsidR="00581623" w:rsidRDefault="00581623" w:rsidP="00581623">
      <w:pPr>
        <w:rPr>
          <w:rFonts w:ascii="Century Gothic" w:hAnsi="Century Gothic"/>
          <w:sz w:val="16"/>
        </w:rPr>
      </w:pPr>
    </w:p>
    <w:p w:rsidR="00581623" w:rsidRPr="00581623" w:rsidRDefault="00581623" w:rsidP="00581623">
      <w:pPr>
        <w:rPr>
          <w:rFonts w:cstheme="minorHAnsi"/>
          <w:b/>
          <w:sz w:val="28"/>
          <w:szCs w:val="28"/>
          <w:u w:val="single"/>
        </w:rPr>
      </w:pPr>
      <w:r w:rsidRPr="00581623">
        <w:rPr>
          <w:rFonts w:cstheme="minorHAnsi"/>
          <w:b/>
          <w:bCs/>
          <w:sz w:val="28"/>
          <w:szCs w:val="28"/>
          <w:u w:val="single"/>
        </w:rPr>
        <w:lastRenderedPageBreak/>
        <w:t>2./</w:t>
      </w:r>
      <w:r w:rsidRPr="00581623">
        <w:rPr>
          <w:rFonts w:cstheme="minorHAnsi"/>
          <w:b/>
          <w:sz w:val="28"/>
          <w:szCs w:val="28"/>
          <w:u w:val="single"/>
        </w:rPr>
        <w:t xml:space="preserve"> Trouve le maximum de mots de la même </w:t>
      </w:r>
      <w:r>
        <w:rPr>
          <w:rFonts w:cstheme="minorHAnsi"/>
          <w:b/>
          <w:sz w:val="28"/>
          <w:szCs w:val="28"/>
          <w:u w:val="single"/>
        </w:rPr>
        <w:t>famille que les mots suivants :</w:t>
      </w: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  <w:r w:rsidRPr="00581623">
        <w:rPr>
          <w:rFonts w:cstheme="minorHAnsi"/>
          <w:sz w:val="24"/>
        </w:rPr>
        <w:t xml:space="preserve">commander : </w:t>
      </w: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  <w:r w:rsidRPr="00581623">
        <w:rPr>
          <w:rFonts w:cstheme="minorHAnsi"/>
          <w:sz w:val="24"/>
        </w:rPr>
        <w:t xml:space="preserve">compter : </w:t>
      </w: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  <w:r w:rsidRPr="00581623">
        <w:rPr>
          <w:rFonts w:cstheme="minorHAnsi"/>
          <w:sz w:val="24"/>
        </w:rPr>
        <w:t xml:space="preserve">une barbe : </w:t>
      </w: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</w:p>
    <w:p w:rsidR="00581623" w:rsidRPr="00581623" w:rsidRDefault="00581623" w:rsidP="00581623">
      <w:pPr>
        <w:spacing w:after="0" w:line="240" w:lineRule="auto"/>
        <w:rPr>
          <w:rFonts w:cstheme="minorHAnsi"/>
          <w:sz w:val="16"/>
        </w:rPr>
      </w:pPr>
      <w:r w:rsidRPr="00581623">
        <w:rPr>
          <w:rFonts w:cstheme="minorHAnsi"/>
          <w:sz w:val="24"/>
        </w:rPr>
        <w:t xml:space="preserve">une plume : </w:t>
      </w:r>
    </w:p>
    <w:p w:rsidR="00581623" w:rsidRDefault="00581623" w:rsidP="00581623">
      <w:pPr>
        <w:rPr>
          <w:rFonts w:ascii="Century Gothic" w:hAnsi="Century Gothic"/>
          <w:sz w:val="16"/>
        </w:rPr>
      </w:pPr>
    </w:p>
    <w:p w:rsidR="00581623" w:rsidRPr="00581623" w:rsidRDefault="00581623" w:rsidP="00581623">
      <w:pPr>
        <w:rPr>
          <w:rFonts w:cstheme="minorHAnsi"/>
          <w:b/>
          <w:sz w:val="28"/>
          <w:szCs w:val="28"/>
          <w:u w:val="single"/>
        </w:rPr>
      </w:pPr>
      <w:r w:rsidRPr="00581623">
        <w:rPr>
          <w:rFonts w:cstheme="minorHAnsi"/>
          <w:b/>
          <w:bCs/>
          <w:sz w:val="28"/>
          <w:szCs w:val="28"/>
          <w:u w:val="single"/>
        </w:rPr>
        <w:t>3./</w:t>
      </w:r>
      <w:r w:rsidRPr="00581623">
        <w:rPr>
          <w:rFonts w:cstheme="minorHAnsi"/>
          <w:b/>
          <w:sz w:val="28"/>
          <w:szCs w:val="28"/>
          <w:u w:val="single"/>
        </w:rPr>
        <w:t xml:space="preserve"> Souligne dans chaque liste les deux mots de la même famille :</w:t>
      </w:r>
    </w:p>
    <w:p w:rsidR="00581623" w:rsidRPr="00581623" w:rsidRDefault="00581623" w:rsidP="00581623">
      <w:pPr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2"/>
        <w:gridCol w:w="1789"/>
        <w:gridCol w:w="1886"/>
        <w:gridCol w:w="1769"/>
        <w:gridCol w:w="1796"/>
      </w:tblGrid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5816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vieux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grange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dévêtir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graine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rectangle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violon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grand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lentement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craindre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garage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veiller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dégrader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vendredi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gras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gland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observer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étrange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vélo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arbre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ange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sous-sol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agrandir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voltige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granulé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gangster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surveillant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gérant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vestiges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fruit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angle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professeur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petit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survêtement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granit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sanglant</w:t>
            </w:r>
          </w:p>
        </w:tc>
      </w:tr>
    </w:tbl>
    <w:p w:rsidR="00581623" w:rsidRPr="00581623" w:rsidRDefault="00581623" w:rsidP="00581623">
      <w:pPr>
        <w:rPr>
          <w:rFonts w:cstheme="minorHAnsi"/>
          <w:sz w:val="24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2"/>
        <w:gridCol w:w="1786"/>
        <w:gridCol w:w="1785"/>
        <w:gridCol w:w="1885"/>
        <w:gridCol w:w="1794"/>
      </w:tblGrid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5816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nouer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libération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paille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supermarché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incendie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voler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gardien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voiture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vendeur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allumer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neuf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cellule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roue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remarquer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électricité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nouveau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liberté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éventail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commerçant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feu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renouveler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juge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vaniteux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marchand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éteindre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ancien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prison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vent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artisan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lumineux</w:t>
            </w:r>
          </w:p>
        </w:tc>
      </w:tr>
      <w:tr w:rsidR="00581623" w:rsidRPr="00581623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68" w:type="dxa"/>
            <w:tcBorders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révolter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menottes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télévision</w:t>
            </w:r>
          </w:p>
        </w:tc>
        <w:tc>
          <w:tcPr>
            <w:tcW w:w="2069" w:type="dxa"/>
            <w:tcBorders>
              <w:left w:val="single" w:sz="4" w:space="0" w:color="auto"/>
              <w:righ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travailler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581623" w:rsidRPr="00581623" w:rsidRDefault="00581623" w:rsidP="00F211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1623">
              <w:rPr>
                <w:rFonts w:cstheme="minorHAnsi"/>
                <w:sz w:val="24"/>
                <w:szCs w:val="24"/>
              </w:rPr>
              <w:t>ampoule</w:t>
            </w:r>
          </w:p>
        </w:tc>
      </w:tr>
    </w:tbl>
    <w:p w:rsidR="00C87CA5" w:rsidRDefault="00C87CA5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8F78A3" w:rsidRDefault="008F78A3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4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295C47">
        <w:rPr>
          <w:b/>
          <w:color w:val="FF0000"/>
          <w:sz w:val="36"/>
          <w:szCs w:val="36"/>
          <w:u w:val="single"/>
        </w:rPr>
        <w:t xml:space="preserve"> </w:t>
      </w:r>
      <w:r w:rsidR="004A7691">
        <w:rPr>
          <w:b/>
          <w:color w:val="FF0000"/>
          <w:sz w:val="36"/>
          <w:szCs w:val="36"/>
          <w:u w:val="single"/>
        </w:rPr>
        <w:t>Grandeurs et mesures</w:t>
      </w:r>
    </w:p>
    <w:p w:rsidR="00C87CA5" w:rsidRDefault="00C87CA5" w:rsidP="00C87CA5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1858CB">
        <w:rPr>
          <w:b/>
          <w:color w:val="FF0000"/>
          <w:sz w:val="32"/>
          <w:szCs w:val="32"/>
          <w:u w:val="single"/>
        </w:rPr>
        <w:t>Exercices de renforcement</w:t>
      </w:r>
      <w:r>
        <w:rPr>
          <w:b/>
          <w:color w:val="FF0000"/>
          <w:sz w:val="32"/>
          <w:szCs w:val="32"/>
          <w:u w:val="single"/>
        </w:rPr>
        <w:t>-</w:t>
      </w:r>
      <w:r w:rsidR="004A7691">
        <w:rPr>
          <w:b/>
          <w:color w:val="FF0000"/>
          <w:sz w:val="32"/>
          <w:szCs w:val="32"/>
          <w:u w:val="single"/>
        </w:rPr>
        <w:t>Conversion de mesure de longueur</w:t>
      </w:r>
    </w:p>
    <w:p w:rsidR="00C87CA5" w:rsidRDefault="00C87CA5" w:rsidP="00C87CA5">
      <w:pPr>
        <w:pStyle w:val="Default"/>
        <w:tabs>
          <w:tab w:val="center" w:pos="5445"/>
          <w:tab w:val="left" w:pos="10485"/>
          <w:tab w:val="left" w:pos="10725"/>
          <w:tab w:val="right" w:pos="10891"/>
        </w:tabs>
        <w:spacing w:after="120"/>
        <w:rPr>
          <w:rFonts w:ascii="Arial" w:hAnsi="Arial" w:cs="Arial"/>
          <w:b/>
          <w:color w:val="auto"/>
          <w:u w:val="single"/>
        </w:rPr>
      </w:pPr>
    </w:p>
    <w:p w:rsidR="004A7691" w:rsidRDefault="004A7691" w:rsidP="004A7691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Rappel : les sous-multiples du mètre.</w:t>
      </w:r>
    </w:p>
    <w:p w:rsidR="004A7691" w:rsidRDefault="004A7691" w:rsidP="004A7691">
      <w:pPr>
        <w:jc w:val="both"/>
        <w:rPr>
          <w:rFonts w:ascii="Century Gothic" w:hAnsi="Century Gothic"/>
          <w:sz w:val="16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240"/>
        <w:gridCol w:w="1293"/>
        <w:gridCol w:w="1293"/>
        <w:gridCol w:w="1293"/>
      </w:tblGrid>
      <w:tr w:rsid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6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</w:t>
            </w:r>
          </w:p>
        </w:tc>
        <w:tc>
          <w:tcPr>
            <w:tcW w:w="1240" w:type="dxa"/>
          </w:tcPr>
          <w:p w:rsidR="004A7691" w:rsidRDefault="004A7691" w:rsidP="00F211F8">
            <w:pPr>
              <w:pStyle w:val="Titre2"/>
            </w:pPr>
            <w:r>
              <w:t>Mètre</w:t>
            </w:r>
          </w:p>
        </w:tc>
        <w:tc>
          <w:tcPr>
            <w:tcW w:w="1293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décimètre</w:t>
            </w:r>
          </w:p>
        </w:tc>
        <w:tc>
          <w:tcPr>
            <w:tcW w:w="1293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centimètre</w:t>
            </w:r>
          </w:p>
        </w:tc>
        <w:tc>
          <w:tcPr>
            <w:tcW w:w="1293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millimètre</w:t>
            </w:r>
          </w:p>
        </w:tc>
      </w:tr>
      <w:tr w:rsid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46" w:type="dxa"/>
          </w:tcPr>
          <w:p w:rsidR="004A7691" w:rsidRDefault="004A7691" w:rsidP="00F211F8">
            <w:pPr>
              <w:pStyle w:val="Titre1"/>
            </w:pPr>
            <w:r>
              <w:t>Symbole</w:t>
            </w:r>
          </w:p>
        </w:tc>
        <w:tc>
          <w:tcPr>
            <w:tcW w:w="1240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b/>
                <w:sz w:val="24"/>
                <w:lang w:val="de-DE"/>
              </w:rPr>
              <w:t>m</w:t>
            </w:r>
          </w:p>
        </w:tc>
        <w:tc>
          <w:tcPr>
            <w:tcW w:w="1293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b/>
                <w:sz w:val="24"/>
                <w:lang w:val="de-DE"/>
              </w:rPr>
              <w:t>dm</w:t>
            </w:r>
          </w:p>
        </w:tc>
        <w:tc>
          <w:tcPr>
            <w:tcW w:w="1293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b/>
                <w:sz w:val="24"/>
                <w:lang w:val="de-DE"/>
              </w:rPr>
              <w:t>cm</w:t>
            </w:r>
          </w:p>
        </w:tc>
        <w:tc>
          <w:tcPr>
            <w:tcW w:w="1293" w:type="dxa"/>
          </w:tcPr>
          <w:p w:rsidR="004A7691" w:rsidRDefault="004A7691" w:rsidP="00F211F8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b/>
                <w:sz w:val="24"/>
                <w:lang w:val="de-DE"/>
              </w:rPr>
              <w:t>mm</w:t>
            </w:r>
          </w:p>
        </w:tc>
      </w:tr>
    </w:tbl>
    <w:p w:rsidR="004A7691" w:rsidRDefault="004A7691" w:rsidP="004A7691">
      <w:pPr>
        <w:jc w:val="both"/>
        <w:rPr>
          <w:rFonts w:ascii="Century Gothic" w:hAnsi="Century Gothic"/>
          <w:sz w:val="16"/>
          <w:lang w:val="de-DE"/>
        </w:rPr>
      </w:pPr>
    </w:p>
    <w:p w:rsidR="004A7691" w:rsidRDefault="004A7691" w:rsidP="004A7691">
      <w:pPr>
        <w:jc w:val="center"/>
        <w:rPr>
          <w:rFonts w:ascii="Century Gothic" w:hAnsi="Century Gothic"/>
          <w:b/>
          <w:bCs/>
          <w:sz w:val="28"/>
          <w:lang w:val="de-DE"/>
        </w:rPr>
      </w:pPr>
      <w:r>
        <w:rPr>
          <w:rFonts w:ascii="Century Gothic" w:hAnsi="Century Gothic"/>
          <w:b/>
          <w:bCs/>
          <w:sz w:val="28"/>
          <w:lang w:val="de-DE"/>
        </w:rPr>
        <w:t>1 m = 10 dm = 100 cm = 1 000 mm</w:t>
      </w:r>
    </w:p>
    <w:p w:rsidR="004A7691" w:rsidRDefault="004A7691" w:rsidP="004A7691">
      <w:pPr>
        <w:jc w:val="both"/>
        <w:rPr>
          <w:rFonts w:ascii="Century Gothic" w:hAnsi="Century Gothic"/>
          <w:sz w:val="16"/>
          <w:lang w:val="de-DE"/>
        </w:rPr>
      </w:pPr>
    </w:p>
    <w:p w:rsidR="004A7691" w:rsidRPr="004A7691" w:rsidRDefault="004A7691" w:rsidP="004A7691">
      <w:pPr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4A7691">
        <w:rPr>
          <w:rFonts w:cstheme="minorHAnsi"/>
          <w:b/>
          <w:sz w:val="24"/>
          <w:szCs w:val="24"/>
          <w:u w:val="single"/>
        </w:rPr>
        <w:lastRenderedPageBreak/>
        <w:t xml:space="preserve">1./ </w:t>
      </w:r>
      <w:r w:rsidRPr="004A7691">
        <w:rPr>
          <w:rFonts w:cstheme="minorHAnsi"/>
          <w:b/>
          <w:bCs/>
          <w:sz w:val="24"/>
          <w:szCs w:val="24"/>
          <w:u w:val="single"/>
        </w:rPr>
        <w:t>Relie chaque mesure avec ce qui semble le plus cohérent :</w:t>
      </w:r>
    </w:p>
    <w:p w:rsidR="004A7691" w:rsidRPr="004A7691" w:rsidRDefault="004A7691" w:rsidP="004A769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7"/>
        <w:gridCol w:w="620"/>
        <w:gridCol w:w="2051"/>
        <w:gridCol w:w="5304"/>
      </w:tblGrid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100 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Longueur d’un double-décimètre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200 mm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Longueur d’un stade de foot-ball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3,5 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Longueur moyenne d’une salle de classe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10 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Hauteur moyenne d’une maison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50 cm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Longueur moyenne d’un doigt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6 cm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Moitié d’un mètre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04" w:type="dxa"/>
          </w:tcPr>
          <w:p w:rsidR="004A7691" w:rsidRPr="004A7691" w:rsidRDefault="004A7691" w:rsidP="004A7691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10 dm</w:t>
            </w:r>
          </w:p>
        </w:tc>
        <w:tc>
          <w:tcPr>
            <w:tcW w:w="709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4A7691" w:rsidRPr="004A7691" w:rsidRDefault="004A7691" w:rsidP="004A7691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3" w:type="dxa"/>
          </w:tcPr>
          <w:p w:rsidR="004A7691" w:rsidRPr="004A7691" w:rsidRDefault="004A7691" w:rsidP="004A7691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Hauteur du tableau de la classe</w:t>
            </w:r>
          </w:p>
        </w:tc>
      </w:tr>
    </w:tbl>
    <w:p w:rsidR="004A7691" w:rsidRPr="004A7691" w:rsidRDefault="004A7691" w:rsidP="004A769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A7691" w:rsidRPr="004A7691" w:rsidRDefault="004A7691" w:rsidP="004A7691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4A7691">
        <w:rPr>
          <w:rFonts w:cstheme="minorHAnsi"/>
          <w:b/>
          <w:sz w:val="24"/>
          <w:szCs w:val="24"/>
          <w:u w:val="single"/>
        </w:rPr>
        <w:t xml:space="preserve">2./ </w:t>
      </w:r>
      <w:r w:rsidRPr="004A7691">
        <w:rPr>
          <w:rFonts w:cstheme="minorHAnsi"/>
          <w:b/>
          <w:bCs/>
          <w:sz w:val="24"/>
          <w:szCs w:val="24"/>
          <w:u w:val="single"/>
        </w:rPr>
        <w:t>Convertis en centimètres les mesures suivantes :</w:t>
      </w:r>
    </w:p>
    <w:p w:rsidR="004A7691" w:rsidRPr="004A7691" w:rsidRDefault="004A7691" w:rsidP="004A769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9624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69"/>
        <w:gridCol w:w="224"/>
        <w:gridCol w:w="2977"/>
        <w:gridCol w:w="247"/>
        <w:gridCol w:w="3207"/>
      </w:tblGrid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b/>
                <w:bCs/>
                <w:sz w:val="24"/>
                <w:szCs w:val="24"/>
                <w:lang w:val="de-DE"/>
              </w:rPr>
              <w:t>1 m = 100 cm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 dm = …………… cm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 mm = …………… cm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 m = …………… cm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 dm = …………… cm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20 mm = …………… cm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 m = …………… cm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 dm = …………… cm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50 mm = …………… cm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 m = …………… cm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 dm = …………… cm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100 mm = …………… cm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 xml:space="preserve">25 m = </w:t>
            </w:r>
            <w:r w:rsidRPr="004A7691">
              <w:rPr>
                <w:rFonts w:cstheme="minorHAnsi"/>
                <w:sz w:val="24"/>
                <w:szCs w:val="24"/>
                <w:lang w:val="nl-NL"/>
              </w:rPr>
              <w:t>…………… cm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25 dm = …………… cm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150 mm = …………… cm</w:t>
            </w:r>
          </w:p>
        </w:tc>
      </w:tr>
    </w:tbl>
    <w:p w:rsidR="004A7691" w:rsidRPr="004A7691" w:rsidRDefault="004A7691" w:rsidP="004A7691">
      <w:pPr>
        <w:spacing w:after="0" w:line="240" w:lineRule="auto"/>
        <w:jc w:val="both"/>
        <w:rPr>
          <w:rFonts w:cstheme="minorHAnsi"/>
          <w:sz w:val="24"/>
          <w:szCs w:val="24"/>
          <w:lang w:val="de-DE"/>
        </w:rPr>
      </w:pPr>
    </w:p>
    <w:p w:rsidR="004A7691" w:rsidRPr="004A7691" w:rsidRDefault="004A7691" w:rsidP="004A7691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4A7691">
        <w:rPr>
          <w:rFonts w:cstheme="minorHAnsi"/>
          <w:b/>
          <w:sz w:val="24"/>
          <w:szCs w:val="24"/>
          <w:u w:val="single"/>
        </w:rPr>
        <w:t xml:space="preserve">3./ </w:t>
      </w:r>
      <w:r w:rsidRPr="004A7691">
        <w:rPr>
          <w:rFonts w:cstheme="minorHAnsi"/>
          <w:b/>
          <w:bCs/>
          <w:sz w:val="24"/>
          <w:szCs w:val="24"/>
          <w:u w:val="single"/>
        </w:rPr>
        <w:t>Convertis en mètres les longueurs suivantes :</w:t>
      </w:r>
    </w:p>
    <w:p w:rsidR="004A7691" w:rsidRPr="004A7691" w:rsidRDefault="004A7691" w:rsidP="004A769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9624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69"/>
        <w:gridCol w:w="224"/>
        <w:gridCol w:w="2977"/>
        <w:gridCol w:w="247"/>
        <w:gridCol w:w="3207"/>
      </w:tblGrid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A7691">
              <w:rPr>
                <w:rFonts w:cstheme="minorHAnsi"/>
                <w:b/>
                <w:bCs/>
                <w:sz w:val="24"/>
                <w:szCs w:val="24"/>
              </w:rPr>
              <w:t>100 cm = 1 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4A7691">
              <w:rPr>
                <w:rFonts w:cstheme="minorHAnsi"/>
                <w:sz w:val="24"/>
                <w:szCs w:val="24"/>
              </w:rPr>
              <w:t>10 000 cm = …………… 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 dm = …………… 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200 cm = …………… 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25 000 cm = …………… 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20 dm = …………… 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500 cm = …………… 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50 000 cm = …………… 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50 dm = …………… 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1 000 cm = …………… 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100 000 cm = …………… 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100 dm = …………… 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1 700 cm = …………… 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50 000 mm = …………… 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150 dm = …………… m</w:t>
            </w: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</w:tr>
      <w:tr w:rsidR="004A7691" w:rsidRPr="004A7691" w:rsidTr="00F211F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9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5 000 cm = …………… m</w:t>
            </w:r>
          </w:p>
        </w:tc>
        <w:tc>
          <w:tcPr>
            <w:tcW w:w="224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100 000 mm = …………… m</w:t>
            </w:r>
          </w:p>
        </w:tc>
        <w:tc>
          <w:tcPr>
            <w:tcW w:w="24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</w:p>
        </w:tc>
        <w:tc>
          <w:tcPr>
            <w:tcW w:w="3207" w:type="dxa"/>
          </w:tcPr>
          <w:p w:rsidR="004A7691" w:rsidRPr="004A7691" w:rsidRDefault="004A7691" w:rsidP="004A769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lang w:val="de-DE"/>
              </w:rPr>
            </w:pPr>
            <w:r w:rsidRPr="004A7691">
              <w:rPr>
                <w:rFonts w:cstheme="minorHAnsi"/>
                <w:sz w:val="24"/>
                <w:szCs w:val="24"/>
                <w:lang w:val="de-DE"/>
              </w:rPr>
              <w:t>500 dm = …………… m</w:t>
            </w:r>
          </w:p>
        </w:tc>
      </w:tr>
    </w:tbl>
    <w:p w:rsidR="004A7691" w:rsidRDefault="004A7691" w:rsidP="004A7691">
      <w:pPr>
        <w:rPr>
          <w:rFonts w:ascii="Century Gothic" w:hAnsi="Century Gothic"/>
          <w:sz w:val="8"/>
          <w:lang w:val="de-DE"/>
        </w:rPr>
      </w:pPr>
    </w:p>
    <w:p w:rsidR="00C87CA5" w:rsidRDefault="00C87CA5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8D4B1A" w:rsidRDefault="008D4B1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C87CA5" w:rsidRDefault="003C08E4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9154BF">
        <w:rPr>
          <w:b/>
          <w:color w:val="FF0000"/>
          <w:sz w:val="36"/>
          <w:szCs w:val="36"/>
          <w:u w:val="single"/>
        </w:rPr>
        <w:t>5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Calcul mental</w:t>
      </w:r>
    </w:p>
    <w:p w:rsidR="003C08E4" w:rsidRPr="003C08E4" w:rsidRDefault="004A7691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Révision table de 6</w:t>
      </w:r>
      <w:r w:rsidR="003C08E4" w:rsidRPr="003C08E4">
        <w:rPr>
          <w:rFonts w:cstheme="minorHAnsi"/>
          <w:b/>
          <w:bCs/>
          <w:sz w:val="26"/>
          <w:szCs w:val="26"/>
        </w:rPr>
        <w:t> :</w:t>
      </w:r>
    </w:p>
    <w:p w:rsidR="003C08E4" w:rsidRDefault="004A7691" w:rsidP="003C08E4">
      <w:hyperlink r:id="rId5" w:history="1">
        <w:r w:rsidRPr="00001352">
          <w:rPr>
            <w:rStyle w:val="Lienhypertexte"/>
          </w:rPr>
          <w:t>https://www.tablesdemultiplication.fr/table-de-6.html</w:t>
        </w:r>
      </w:hyperlink>
    </w:p>
    <w:p w:rsidR="003C08E4" w:rsidRDefault="003C08E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3C08E4" w:rsidRDefault="004A7691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Révision table de 7</w:t>
      </w:r>
      <w:r w:rsidR="003C08E4">
        <w:rPr>
          <w:rFonts w:cstheme="minorHAnsi"/>
          <w:b/>
          <w:bCs/>
          <w:sz w:val="26"/>
          <w:szCs w:val="26"/>
        </w:rPr>
        <w:t> :</w:t>
      </w:r>
    </w:p>
    <w:p w:rsidR="003C08E4" w:rsidRDefault="004A7691" w:rsidP="003C08E4">
      <w:hyperlink r:id="rId6" w:history="1">
        <w:r w:rsidRPr="00001352">
          <w:rPr>
            <w:rStyle w:val="Lienhypertexte"/>
          </w:rPr>
          <w:t>https://www.tablesdemultiplication.fr/table-de-7.html</w:t>
        </w:r>
      </w:hyperlink>
    </w:p>
    <w:p w:rsidR="003C08E4" w:rsidRDefault="003C08E4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9154BF" w:rsidRDefault="009154BF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6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0740D7">
        <w:rPr>
          <w:b/>
          <w:color w:val="FF0000"/>
          <w:sz w:val="36"/>
          <w:szCs w:val="36"/>
          <w:u w:val="single"/>
        </w:rPr>
        <w:t xml:space="preserve"> </w:t>
      </w:r>
      <w:r w:rsidR="00455EEC">
        <w:rPr>
          <w:b/>
          <w:color w:val="FF0000"/>
          <w:sz w:val="36"/>
          <w:szCs w:val="36"/>
          <w:u w:val="single"/>
        </w:rPr>
        <w:t>Orthographe - Homophones</w:t>
      </w:r>
    </w:p>
    <w:p w:rsidR="007A6B6E" w:rsidRDefault="007A6B6E" w:rsidP="007A6B6E">
      <w:pPr>
        <w:tabs>
          <w:tab w:val="left" w:pos="3900"/>
        </w:tabs>
        <w:spacing w:after="0"/>
        <w:rPr>
          <w:rFonts w:ascii="Arial" w:hAnsi="Arial" w:cs="Arial"/>
          <w:sz w:val="24"/>
          <w:szCs w:val="24"/>
        </w:rPr>
      </w:pPr>
      <w:r w:rsidRPr="00ED33EF">
        <w:rPr>
          <w:rFonts w:ascii="Arial" w:hAnsi="Arial" w:cs="Arial"/>
          <w:color w:val="FF0000"/>
          <w:sz w:val="24"/>
          <w:szCs w:val="24"/>
          <w:u w:val="single"/>
        </w:rPr>
        <w:t xml:space="preserve">Entrainements  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455EEC">
        <w:rPr>
          <w:rFonts w:cstheme="minorHAnsi"/>
          <w:b/>
          <w:bCs/>
          <w:sz w:val="28"/>
          <w:szCs w:val="28"/>
          <w:u w:val="single"/>
        </w:rPr>
        <w:t>1./</w:t>
      </w:r>
      <w:r w:rsidRPr="00455EEC">
        <w:rPr>
          <w:rFonts w:cstheme="minorHAnsi"/>
          <w:sz w:val="28"/>
          <w:szCs w:val="28"/>
          <w:u w:val="single"/>
        </w:rPr>
        <w:t xml:space="preserve"> Complète les phrases avec </w:t>
      </w:r>
      <w:r w:rsidRPr="00455EEC">
        <w:rPr>
          <w:rFonts w:cstheme="minorHAnsi"/>
          <w:b/>
          <w:bCs/>
          <w:sz w:val="28"/>
          <w:szCs w:val="28"/>
          <w:u w:val="single"/>
        </w:rPr>
        <w:t>a</w:t>
      </w:r>
      <w:r w:rsidRPr="00455EEC">
        <w:rPr>
          <w:rFonts w:cstheme="minorHAnsi"/>
          <w:sz w:val="28"/>
          <w:szCs w:val="28"/>
          <w:u w:val="single"/>
        </w:rPr>
        <w:t xml:space="preserve"> ou </w:t>
      </w:r>
      <w:r w:rsidRPr="00455EEC">
        <w:rPr>
          <w:rFonts w:cstheme="minorHAnsi"/>
          <w:b/>
          <w:bCs/>
          <w:sz w:val="28"/>
          <w:szCs w:val="28"/>
          <w:u w:val="single"/>
        </w:rPr>
        <w:t>à</w:t>
      </w:r>
      <w:r w:rsidRPr="00455EEC">
        <w:rPr>
          <w:rFonts w:cstheme="minorHAnsi"/>
          <w:sz w:val="28"/>
          <w:szCs w:val="28"/>
          <w:u w:val="single"/>
        </w:rPr>
        <w:t> :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Il y …… longtemps,  Barthélemy Thimonnier …… découvert la machine …… coudre.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La locomotive …… vapeur …… traversé la campagne …… toute vitesse.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……  force de travail, Yves ……  commencé ……  obtenir de bonnes notes ……  ses tests.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455EEC">
        <w:rPr>
          <w:rFonts w:cstheme="minorHAnsi"/>
          <w:b/>
          <w:bCs/>
          <w:sz w:val="28"/>
          <w:szCs w:val="28"/>
          <w:u w:val="single"/>
        </w:rPr>
        <w:t>2</w:t>
      </w:r>
      <w:r w:rsidRPr="00455EEC">
        <w:rPr>
          <w:rFonts w:cstheme="minorHAnsi"/>
          <w:b/>
          <w:bCs/>
          <w:sz w:val="28"/>
          <w:szCs w:val="28"/>
          <w:u w:val="single"/>
        </w:rPr>
        <w:t>./</w:t>
      </w:r>
      <w:r w:rsidRPr="00455EEC">
        <w:rPr>
          <w:rFonts w:cstheme="minorHAnsi"/>
          <w:sz w:val="28"/>
          <w:szCs w:val="28"/>
          <w:u w:val="single"/>
        </w:rPr>
        <w:t xml:space="preserve"> Complète les phrases avec </w:t>
      </w:r>
      <w:r w:rsidRPr="00455EEC">
        <w:rPr>
          <w:rFonts w:cstheme="minorHAnsi"/>
          <w:b/>
          <w:bCs/>
          <w:sz w:val="28"/>
          <w:szCs w:val="28"/>
          <w:u w:val="single"/>
        </w:rPr>
        <w:t>se</w:t>
      </w:r>
      <w:r w:rsidRPr="00455EEC">
        <w:rPr>
          <w:rFonts w:cstheme="minorHAnsi"/>
          <w:sz w:val="28"/>
          <w:szCs w:val="28"/>
          <w:u w:val="single"/>
        </w:rPr>
        <w:t xml:space="preserve"> ou </w:t>
      </w:r>
      <w:r w:rsidRPr="00455EEC">
        <w:rPr>
          <w:rFonts w:cstheme="minorHAnsi"/>
          <w:b/>
          <w:bCs/>
          <w:sz w:val="28"/>
          <w:szCs w:val="28"/>
          <w:u w:val="single"/>
        </w:rPr>
        <w:t>ce</w:t>
      </w:r>
      <w:r w:rsidRPr="00455EEC">
        <w:rPr>
          <w:rFonts w:cstheme="minorHAnsi"/>
          <w:sz w:val="28"/>
          <w:szCs w:val="28"/>
          <w:u w:val="single"/>
        </w:rPr>
        <w:t> :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Mathieu ………  rendra à Paris ……… week-end.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………  chat ……… lave en ……… levant.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A partir de ……… soir, ……… qu’il ne faudra plus oublier : c’est de ……… laver les dents.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455EEC">
        <w:rPr>
          <w:rFonts w:cstheme="minorHAnsi"/>
          <w:b/>
          <w:bCs/>
          <w:sz w:val="28"/>
          <w:szCs w:val="28"/>
          <w:u w:val="single"/>
        </w:rPr>
        <w:t>3</w:t>
      </w:r>
      <w:r w:rsidRPr="00455EEC">
        <w:rPr>
          <w:rFonts w:cstheme="minorHAnsi"/>
          <w:b/>
          <w:bCs/>
          <w:sz w:val="28"/>
          <w:szCs w:val="28"/>
          <w:u w:val="single"/>
        </w:rPr>
        <w:t>./</w:t>
      </w:r>
      <w:r w:rsidRPr="00455EEC">
        <w:rPr>
          <w:rFonts w:cstheme="minorHAnsi"/>
          <w:sz w:val="28"/>
          <w:szCs w:val="28"/>
          <w:u w:val="single"/>
        </w:rPr>
        <w:t xml:space="preserve"> Complète les phrases avec </w:t>
      </w:r>
      <w:r w:rsidRPr="00455EEC">
        <w:rPr>
          <w:rFonts w:cstheme="minorHAnsi"/>
          <w:b/>
          <w:bCs/>
          <w:sz w:val="28"/>
          <w:szCs w:val="28"/>
          <w:u w:val="single"/>
        </w:rPr>
        <w:t>on</w:t>
      </w:r>
      <w:r w:rsidRPr="00455EEC">
        <w:rPr>
          <w:rFonts w:cstheme="minorHAnsi"/>
          <w:sz w:val="28"/>
          <w:szCs w:val="28"/>
          <w:u w:val="single"/>
        </w:rPr>
        <w:t xml:space="preserve"> ou </w:t>
      </w:r>
      <w:r w:rsidRPr="00455EEC">
        <w:rPr>
          <w:rFonts w:cstheme="minorHAnsi"/>
          <w:b/>
          <w:bCs/>
          <w:sz w:val="28"/>
          <w:szCs w:val="28"/>
          <w:u w:val="single"/>
        </w:rPr>
        <w:t>ont</w:t>
      </w:r>
      <w:r w:rsidRPr="00455EEC">
        <w:rPr>
          <w:rFonts w:cstheme="minorHAnsi"/>
          <w:sz w:val="28"/>
          <w:szCs w:val="28"/>
          <w:u w:val="single"/>
        </w:rPr>
        <w:t> :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Les chats ………… faim car ………… ne leur a pas donné à manger.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>Les ordinateurs que l’…………  utilise ………… des grands écrans.</w:t>
      </w: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</w:p>
    <w:p w:rsidR="00455EEC" w:rsidRPr="00455EEC" w:rsidRDefault="00455EEC" w:rsidP="00455EEC">
      <w:pPr>
        <w:spacing w:after="0" w:line="240" w:lineRule="auto"/>
        <w:rPr>
          <w:rFonts w:cstheme="minorHAnsi"/>
          <w:sz w:val="24"/>
          <w:szCs w:val="24"/>
        </w:rPr>
      </w:pPr>
      <w:r w:rsidRPr="00455EEC">
        <w:rPr>
          <w:rFonts w:cstheme="minorHAnsi"/>
          <w:sz w:val="24"/>
          <w:szCs w:val="24"/>
        </w:rPr>
        <w:t xml:space="preserve">L’eau que l’…………  boit est très précieuse. ………… ne doit pas la gaspiller. </w:t>
      </w:r>
    </w:p>
    <w:p w:rsidR="007A6B6E" w:rsidRDefault="007A6B6E" w:rsidP="007A6B6E"/>
    <w:p w:rsidR="008D4B1A" w:rsidRDefault="008D4B1A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0740D7" w:rsidRDefault="000D77BC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>
        <w:rPr>
          <w:b/>
          <w:color w:val="FF0000"/>
          <w:sz w:val="36"/>
          <w:szCs w:val="36"/>
          <w:u w:val="single"/>
        </w:rPr>
        <w:t>7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>
        <w:rPr>
          <w:b/>
          <w:color w:val="FF0000"/>
          <w:sz w:val="36"/>
          <w:szCs w:val="36"/>
          <w:u w:val="single"/>
        </w:rPr>
        <w:t xml:space="preserve"> </w:t>
      </w:r>
      <w:r w:rsidR="00764EC9">
        <w:rPr>
          <w:b/>
          <w:color w:val="FF0000"/>
          <w:sz w:val="36"/>
          <w:szCs w:val="36"/>
          <w:u w:val="single"/>
        </w:rPr>
        <w:t>Histoire</w:t>
      </w:r>
    </w:p>
    <w:p w:rsidR="00EB5418" w:rsidRDefault="00EB5418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P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  <w:u w:val="single"/>
        </w:rPr>
      </w:pPr>
      <w:r w:rsidRPr="00764EC9">
        <w:rPr>
          <w:b/>
          <w:sz w:val="32"/>
          <w:szCs w:val="32"/>
          <w:u w:val="single"/>
        </w:rPr>
        <w:t>Regarde et lis les 2 documents suivants. Réponds aux questions.</w:t>
      </w: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bookmarkStart w:id="0" w:name="_GoBack"/>
      <w:bookmarkEnd w:id="0"/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  <w:sectPr w:rsidR="00764EC9" w:rsidSect="008D4B1A">
          <w:pgSz w:w="11906" w:h="16838"/>
          <w:pgMar w:top="426" w:right="1417" w:bottom="709" w:left="1417" w:header="708" w:footer="708" w:gutter="0"/>
          <w:cols w:space="708"/>
          <w:docGrid w:linePitch="360"/>
        </w:sect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3B0510AF" wp14:editId="4C5DCCDC">
            <wp:simplePos x="0" y="0"/>
            <wp:positionH relativeFrom="column">
              <wp:posOffset>614045</wp:posOffset>
            </wp:positionH>
            <wp:positionV relativeFrom="paragraph">
              <wp:posOffset>-646430</wp:posOffset>
            </wp:positionV>
            <wp:extent cx="7985760" cy="5801823"/>
            <wp:effectExtent l="0" t="0" r="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760" cy="580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5BAEF961" wp14:editId="62A1E44A">
            <wp:simplePos x="0" y="0"/>
            <wp:positionH relativeFrom="column">
              <wp:posOffset>598805</wp:posOffset>
            </wp:positionH>
            <wp:positionV relativeFrom="paragraph">
              <wp:posOffset>-572769</wp:posOffset>
            </wp:positionV>
            <wp:extent cx="8187382" cy="585216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253" cy="585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p w:rsidR="00764EC9" w:rsidRDefault="00764EC9" w:rsidP="00BB03FF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36"/>
          <w:szCs w:val="36"/>
          <w:u w:val="single"/>
        </w:rPr>
      </w:pPr>
    </w:p>
    <w:sectPr w:rsidR="00764EC9" w:rsidSect="00764EC9">
      <w:pgSz w:w="16838" w:h="11906" w:orient="landscape"/>
      <w:pgMar w:top="1418" w:right="709" w:bottom="1418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740D7"/>
    <w:rsid w:val="000D77BC"/>
    <w:rsid w:val="001858CB"/>
    <w:rsid w:val="001E14FF"/>
    <w:rsid w:val="00295C47"/>
    <w:rsid w:val="002D2A79"/>
    <w:rsid w:val="003C08E4"/>
    <w:rsid w:val="004175FB"/>
    <w:rsid w:val="00455EEC"/>
    <w:rsid w:val="00461F44"/>
    <w:rsid w:val="00473C30"/>
    <w:rsid w:val="004A47F3"/>
    <w:rsid w:val="004A6C87"/>
    <w:rsid w:val="004A7691"/>
    <w:rsid w:val="00581623"/>
    <w:rsid w:val="005F7F7E"/>
    <w:rsid w:val="00645D52"/>
    <w:rsid w:val="006C1D69"/>
    <w:rsid w:val="00764EC9"/>
    <w:rsid w:val="007A6B6E"/>
    <w:rsid w:val="008D4B1A"/>
    <w:rsid w:val="008F78A3"/>
    <w:rsid w:val="009154BF"/>
    <w:rsid w:val="00B93690"/>
    <w:rsid w:val="00BB03FF"/>
    <w:rsid w:val="00C01206"/>
    <w:rsid w:val="00C87CA5"/>
    <w:rsid w:val="00CC2D66"/>
    <w:rsid w:val="00D72486"/>
    <w:rsid w:val="00DD2A18"/>
    <w:rsid w:val="00EB5418"/>
    <w:rsid w:val="00ED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blesdemultiplication.fr/table-de-7.html" TargetMode="External"/><Relationship Id="rId5" Type="http://schemas.openxmlformats.org/officeDocument/2006/relationships/hyperlink" Target="https://www.tablesdemultiplication.fr/table-de-6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910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8</cp:revision>
  <dcterms:created xsi:type="dcterms:W3CDTF">2020-05-05T11:08:00Z</dcterms:created>
  <dcterms:modified xsi:type="dcterms:W3CDTF">2020-05-05T12:49:00Z</dcterms:modified>
</cp:coreProperties>
</file>