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C" w:rsidRPr="00D37AAC" w:rsidRDefault="00D37AAC" w:rsidP="00D37AAC">
      <w:pPr>
        <w:jc w:val="center"/>
        <w:rPr>
          <w:b/>
          <w:noProof/>
          <w:color w:val="FF0000"/>
          <w:sz w:val="44"/>
          <w:szCs w:val="44"/>
          <w:u w:val="single"/>
        </w:rPr>
      </w:pPr>
      <w:r w:rsidRPr="00D37AAC">
        <w:rPr>
          <w:b/>
          <w:noProof/>
          <w:color w:val="FF0000"/>
          <w:sz w:val="44"/>
          <w:szCs w:val="44"/>
          <w:u w:val="single"/>
        </w:rPr>
        <w:t>La guirlande de Pâques</w:t>
      </w:r>
    </w:p>
    <w:p w:rsidR="00000000" w:rsidRDefault="00D37AAC">
      <w:r>
        <w:rPr>
          <w:noProof/>
        </w:rPr>
        <w:drawing>
          <wp:inline distT="0" distB="0" distL="0" distR="0">
            <wp:extent cx="6800664" cy="3562597"/>
            <wp:effectExtent l="19050" t="0" r="1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1" cy="356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AAC">
        <w:drawing>
          <wp:inline distT="0" distB="0" distL="0" distR="0">
            <wp:extent cx="6800664" cy="3562597"/>
            <wp:effectExtent l="19050" t="0" r="18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1" cy="356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AC" w:rsidRDefault="00D37AAC">
      <w:r>
        <w:rPr>
          <w:noProof/>
        </w:rPr>
        <w:drawing>
          <wp:inline distT="0" distB="0" distL="0" distR="0">
            <wp:extent cx="1911985" cy="25768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AAC" w:rsidSect="00D37AAC">
      <w:pgSz w:w="11906" w:h="16838"/>
      <w:pgMar w:top="170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7AAC"/>
    <w:rsid w:val="00D3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2020-04-03T13:11:00Z</dcterms:created>
  <dcterms:modified xsi:type="dcterms:W3CDTF">2020-04-03T13:13:00Z</dcterms:modified>
</cp:coreProperties>
</file>