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E842" w14:textId="6B86A689" w:rsidR="00CA70AB" w:rsidRDefault="00760067" w:rsidP="00760067">
      <w:pPr>
        <w:spacing w:after="0"/>
      </w:pPr>
      <w:r>
        <w:t>Nous avons vu les pronoms personnels sujets (PPs). Ils remplacent le nom ou groupe nominal (ex :le petit chat remplacé par</w:t>
      </w:r>
      <w:r w:rsidR="001E4EF8">
        <w:t xml:space="preserve"> </w:t>
      </w:r>
      <w:r w:rsidRPr="00760067">
        <w:rPr>
          <w:b/>
          <w:bCs/>
        </w:rPr>
        <w:t>il</w:t>
      </w:r>
      <w:r>
        <w:t>) mais ils accompagnent également le verbe (ex :</w:t>
      </w:r>
      <w:r w:rsidRPr="00760067">
        <w:rPr>
          <w:b/>
          <w:bCs/>
        </w:rPr>
        <w:t>je</w:t>
      </w:r>
      <w:r>
        <w:t xml:space="preserve"> mange). Aujourd’hui nous allons voir que le verbe se conjugue.</w:t>
      </w:r>
    </w:p>
    <w:p w14:paraId="643036CD" w14:textId="1D3C0C7C" w:rsidR="00760067" w:rsidRDefault="00760067" w:rsidP="00760067">
      <w:pPr>
        <w:spacing w:after="0"/>
      </w:pPr>
      <w:r>
        <w:t xml:space="preserve">Hier </w:t>
      </w:r>
      <w:r w:rsidRPr="00760067">
        <w:rPr>
          <w:b/>
          <w:bCs/>
        </w:rPr>
        <w:t>j’</w:t>
      </w:r>
      <w:r w:rsidRPr="00760067">
        <w:rPr>
          <w:b/>
          <w:bCs/>
          <w:u w:val="single"/>
        </w:rPr>
        <w:t>ai mangé</w:t>
      </w:r>
      <w:r>
        <w:t xml:space="preserve"> une glace. </w:t>
      </w:r>
    </w:p>
    <w:p w14:paraId="5C587AC5" w14:textId="36EFC953" w:rsidR="00760067" w:rsidRDefault="00760067" w:rsidP="00760067">
      <w:pPr>
        <w:spacing w:after="0"/>
      </w:pPr>
      <w:r>
        <w:t>Aujourd’hui</w:t>
      </w:r>
      <w:r w:rsidRPr="00760067">
        <w:t xml:space="preserve"> </w:t>
      </w:r>
      <w:r w:rsidRPr="00760067">
        <w:rPr>
          <w:b/>
          <w:bCs/>
        </w:rPr>
        <w:t>je</w:t>
      </w:r>
      <w:r w:rsidRPr="00760067">
        <w:rPr>
          <w:b/>
          <w:bCs/>
          <w:u w:val="single"/>
        </w:rPr>
        <w:t xml:space="preserve"> mange</w:t>
      </w:r>
      <w:r>
        <w:t xml:space="preserve"> une glace.</w:t>
      </w:r>
    </w:p>
    <w:p w14:paraId="31D66590" w14:textId="0533FFFA" w:rsidR="00760067" w:rsidRDefault="00760067" w:rsidP="00760067">
      <w:pPr>
        <w:spacing w:after="0"/>
      </w:pPr>
      <w:r>
        <w:t xml:space="preserve">Demain </w:t>
      </w:r>
      <w:r w:rsidRPr="00760067">
        <w:rPr>
          <w:b/>
          <w:bCs/>
        </w:rPr>
        <w:t>je mangerai</w:t>
      </w:r>
      <w:r>
        <w:t xml:space="preserve"> une glace.</w:t>
      </w:r>
    </w:p>
    <w:p w14:paraId="6672F967" w14:textId="6E474F4A" w:rsidR="00760067" w:rsidRDefault="00760067" w:rsidP="00760067">
      <w:pPr>
        <w:spacing w:after="0"/>
      </w:pPr>
      <w:r>
        <w:t>Le verbe manger est écrit de différentes façons en fonction du temps (passé, présent, futur). Les terminaisons ne sont pas les mêmes.</w:t>
      </w:r>
    </w:p>
    <w:p w14:paraId="40B9AEBD" w14:textId="318A94DC" w:rsidR="00760067" w:rsidRDefault="00760067" w:rsidP="00760067">
      <w:pPr>
        <w:spacing w:after="0"/>
      </w:pPr>
      <w:r>
        <w:t xml:space="preserve">De plus si je dis </w:t>
      </w:r>
      <w:r w:rsidRPr="001E4EF8">
        <w:rPr>
          <w:b/>
          <w:bCs/>
        </w:rPr>
        <w:t>je</w:t>
      </w:r>
      <w:r>
        <w:t xml:space="preserve"> ça ne sera pas pareil que </w:t>
      </w:r>
      <w:r w:rsidRPr="001E4EF8">
        <w:rPr>
          <w:b/>
          <w:bCs/>
        </w:rPr>
        <w:t>nous</w:t>
      </w:r>
      <w:r>
        <w:t>.</w:t>
      </w:r>
    </w:p>
    <w:p w14:paraId="2C7D856E" w14:textId="760971B4" w:rsidR="00760067" w:rsidRDefault="00760067" w:rsidP="00760067">
      <w:pPr>
        <w:spacing w:after="0"/>
      </w:pPr>
      <w:r>
        <w:t>Aujourd’hui je mang</w:t>
      </w:r>
      <w:r w:rsidRPr="00760067">
        <w:rPr>
          <w:b/>
          <w:bCs/>
        </w:rPr>
        <w:t>e</w:t>
      </w:r>
      <w:r>
        <w:t xml:space="preserve"> une glace.</w:t>
      </w:r>
    </w:p>
    <w:p w14:paraId="635BFCDA" w14:textId="113F9326" w:rsidR="00760067" w:rsidRDefault="00760067" w:rsidP="00760067">
      <w:pPr>
        <w:spacing w:after="0"/>
      </w:pPr>
      <w:r>
        <w:t>Aujourd’hui nous mange</w:t>
      </w:r>
      <w:r w:rsidRPr="00760067">
        <w:rPr>
          <w:b/>
          <w:bCs/>
        </w:rPr>
        <w:t>ons</w:t>
      </w:r>
      <w:r>
        <w:t xml:space="preserve"> une glace.</w:t>
      </w:r>
    </w:p>
    <w:p w14:paraId="4EFCCF21" w14:textId="4333C006" w:rsidR="00760067" w:rsidRDefault="00760067" w:rsidP="00760067">
      <w:pPr>
        <w:spacing w:after="0"/>
      </w:pPr>
      <w:r>
        <w:t>Aujourd’hui elles mang</w:t>
      </w:r>
      <w:r w:rsidRPr="001E4EF8">
        <w:rPr>
          <w:b/>
          <w:bCs/>
        </w:rPr>
        <w:t>ent</w:t>
      </w:r>
      <w:r>
        <w:t xml:space="preserve"> une glace.</w:t>
      </w:r>
    </w:p>
    <w:p w14:paraId="335A765B" w14:textId="0CEA4678" w:rsidR="001E4EF8" w:rsidRDefault="001E4EF8" w:rsidP="001E4EF8">
      <w:r>
        <w:t xml:space="preserve">La fin du verbe les terminaisons) du verbe manger changent également. </w:t>
      </w:r>
    </w:p>
    <w:p w14:paraId="78900691" w14:textId="07E8FB94" w:rsidR="001E4EF8" w:rsidRDefault="001E4EF8" w:rsidP="001E4EF8">
      <w:r>
        <w:t>En conclusion un verbe se conjugue ( change ) en fonction des personnes (pronom, noms) mais aussi en fonction du temps. Nous allons étudier la conjugaison des verbes qui se terminent en ER (chant</w:t>
      </w:r>
      <w:r w:rsidRPr="001E4EF8">
        <w:rPr>
          <w:b/>
          <w:bCs/>
        </w:rPr>
        <w:t>er</w:t>
      </w:r>
      <w:r>
        <w:t>, saut</w:t>
      </w:r>
      <w:r w:rsidRPr="001E4EF8">
        <w:rPr>
          <w:b/>
          <w:bCs/>
        </w:rPr>
        <w:t>er</w:t>
      </w:r>
      <w:r>
        <w:t>, écout</w:t>
      </w:r>
      <w:r w:rsidRPr="001E4EF8">
        <w:rPr>
          <w:b/>
          <w:bCs/>
        </w:rPr>
        <w:t>er</w:t>
      </w:r>
      <w:r>
        <w:t>…) au présent.</w:t>
      </w:r>
    </w:p>
    <w:p w14:paraId="100811BE" w14:textId="3D4DDA17" w:rsidR="001E4EF8" w:rsidRDefault="001E4EF8" w:rsidP="001E4EF8">
      <w:pPr>
        <w:rPr>
          <w:u w:val="single"/>
        </w:rPr>
      </w:pPr>
      <w:r w:rsidRPr="001E4EF8">
        <w:rPr>
          <w:u w:val="single"/>
        </w:rPr>
        <w:t>Leçon à recopier dans le cahier bleu (ce qui est encadré)</w:t>
      </w:r>
      <w:r w:rsidR="00F111F8">
        <w:rPr>
          <w:u w:val="single"/>
        </w:rPr>
        <w:t xml:space="preserve"> et à apprendre par cœur !</w:t>
      </w:r>
    </w:p>
    <w:p w14:paraId="3BBFD274" w14:textId="62D31734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1E4EF8">
        <w:rPr>
          <w:b/>
          <w:bCs/>
          <w:u w:val="single"/>
        </w:rPr>
        <w:t>Conjugaison des verbes du 1</w:t>
      </w:r>
      <w:r w:rsidRPr="001E4EF8">
        <w:rPr>
          <w:b/>
          <w:bCs/>
          <w:u w:val="single"/>
          <w:vertAlign w:val="superscript"/>
        </w:rPr>
        <w:t>er</w:t>
      </w:r>
      <w:r w:rsidRPr="001E4EF8">
        <w:rPr>
          <w:b/>
          <w:bCs/>
          <w:u w:val="single"/>
        </w:rPr>
        <w:t xml:space="preserve"> groupe (</w:t>
      </w:r>
      <w:r w:rsidRPr="00454859">
        <w:rPr>
          <w:b/>
          <w:bCs/>
          <w:color w:val="FF0000"/>
          <w:u w:val="single"/>
        </w:rPr>
        <w:t>ER</w:t>
      </w:r>
      <w:r w:rsidRPr="001E4EF8">
        <w:rPr>
          <w:b/>
          <w:bCs/>
          <w:u w:val="single"/>
        </w:rPr>
        <w:t>) au présent</w:t>
      </w:r>
    </w:p>
    <w:p w14:paraId="572E1C34" w14:textId="45C93470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E4EF8">
        <w:t>Les ter</w:t>
      </w:r>
      <w:r>
        <w:t>minaisons des verbes changent quand le sujet ou pronom personnel change et quand le temps change. Au présent les verbes du 1</w:t>
      </w:r>
      <w:r w:rsidRPr="001E4EF8">
        <w:rPr>
          <w:vertAlign w:val="superscript"/>
        </w:rPr>
        <w:t>er</w:t>
      </w:r>
      <w:r>
        <w:t xml:space="preserve"> groupe ont tous les mêmes terminaisons :</w:t>
      </w:r>
    </w:p>
    <w:p w14:paraId="52ED90CA" w14:textId="217DD470" w:rsidR="001E4EF8" w:rsidRPr="00F111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F111F8">
        <w:rPr>
          <w:color w:val="FF0000"/>
        </w:rPr>
        <w:t>E, ES, E, ONS, EZ, ENT</w:t>
      </w:r>
    </w:p>
    <w:p w14:paraId="734B89AD" w14:textId="7D771E5C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>
        <w:t xml:space="preserve">Ex : </w:t>
      </w:r>
      <w:r w:rsidRPr="001E4EF8">
        <w:rPr>
          <w:b/>
          <w:bCs/>
          <w:u w:val="single"/>
        </w:rPr>
        <w:t>SAUT</w:t>
      </w:r>
      <w:r w:rsidRPr="00454859">
        <w:rPr>
          <w:b/>
          <w:bCs/>
          <w:color w:val="FF0000"/>
          <w:u w:val="single"/>
        </w:rPr>
        <w:t>ER</w:t>
      </w:r>
    </w:p>
    <w:p w14:paraId="5DD4A941" w14:textId="3CCB4EAF" w:rsidR="001E4EF8" w:rsidRP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111F8">
        <w:rPr>
          <w:color w:val="FF0000"/>
        </w:rPr>
        <w:t>Je</w:t>
      </w:r>
      <w:r w:rsidRPr="001E4EF8">
        <w:t xml:space="preserve"> saut</w:t>
      </w:r>
      <w:r w:rsidRPr="00F111F8">
        <w:rPr>
          <w:color w:val="FF0000"/>
        </w:rPr>
        <w:t>e</w:t>
      </w:r>
      <w:r w:rsidR="00F111F8">
        <w:t xml:space="preserve">                 avec je la terminaison est e</w:t>
      </w:r>
    </w:p>
    <w:p w14:paraId="52AD1C10" w14:textId="416D470D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0"/>
      </w:pPr>
      <w:r w:rsidRPr="00F111F8">
        <w:rPr>
          <w:color w:val="FF0000"/>
        </w:rPr>
        <w:t>Tu</w:t>
      </w:r>
      <w:r>
        <w:t xml:space="preserve"> saut</w:t>
      </w:r>
      <w:r w:rsidRPr="00F111F8">
        <w:rPr>
          <w:color w:val="FF0000"/>
        </w:rPr>
        <w:t>es</w:t>
      </w:r>
      <w:r w:rsidR="00F111F8">
        <w:tab/>
        <w:t>avec tu la terminaison est es</w:t>
      </w:r>
    </w:p>
    <w:p w14:paraId="29ED2D1A" w14:textId="329D46BE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111F8">
        <w:rPr>
          <w:color w:val="FF0000"/>
        </w:rPr>
        <w:t xml:space="preserve">Il, elle, on </w:t>
      </w:r>
      <w:r>
        <w:t>saut</w:t>
      </w:r>
      <w:r w:rsidRPr="00F111F8">
        <w:rPr>
          <w:color w:val="FF0000"/>
        </w:rPr>
        <w:t>e</w:t>
      </w:r>
    </w:p>
    <w:p w14:paraId="56AFB2C6" w14:textId="26F67836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111F8">
        <w:rPr>
          <w:color w:val="FF0000"/>
        </w:rPr>
        <w:t>Nous</w:t>
      </w:r>
      <w:r>
        <w:t xml:space="preserve"> saut</w:t>
      </w:r>
      <w:r w:rsidRPr="00F111F8">
        <w:rPr>
          <w:color w:val="FF0000"/>
        </w:rPr>
        <w:t>ons</w:t>
      </w:r>
    </w:p>
    <w:p w14:paraId="586E75C0" w14:textId="02739E63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111F8">
        <w:rPr>
          <w:color w:val="FF0000"/>
        </w:rPr>
        <w:t>Vous</w:t>
      </w:r>
      <w:r>
        <w:t xml:space="preserve"> saut</w:t>
      </w:r>
      <w:r w:rsidRPr="00F111F8">
        <w:rPr>
          <w:color w:val="FF0000"/>
        </w:rPr>
        <w:t>ez</w:t>
      </w:r>
    </w:p>
    <w:p w14:paraId="288FE301" w14:textId="501B006D" w:rsidR="001E4EF8" w:rsidRDefault="001E4EF8" w:rsidP="00F1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F111F8">
        <w:rPr>
          <w:color w:val="FF0000"/>
        </w:rPr>
        <w:t>Ils, elles</w:t>
      </w:r>
      <w:r w:rsidR="00F111F8" w:rsidRPr="00F111F8">
        <w:rPr>
          <w:color w:val="FF0000"/>
        </w:rPr>
        <w:t xml:space="preserve"> </w:t>
      </w:r>
      <w:r w:rsidR="00F111F8">
        <w:t>saut</w:t>
      </w:r>
      <w:r w:rsidR="00F111F8" w:rsidRPr="00F111F8">
        <w:rPr>
          <w:color w:val="FF0000"/>
        </w:rPr>
        <w:t>ent</w:t>
      </w:r>
    </w:p>
    <w:p w14:paraId="36EC3069" w14:textId="4457A355" w:rsidR="00F111F8" w:rsidRDefault="00F111F8" w:rsidP="00F111F8">
      <w:r>
        <w:t xml:space="preserve">Maintenant tu peux conjuguer un autre verbe sur ton cahier de brouillon comme </w:t>
      </w:r>
      <w:r w:rsidR="00454859">
        <w:t>« </w:t>
      </w:r>
      <w:r>
        <w:t>chanter</w:t>
      </w:r>
      <w:r w:rsidR="00454859">
        <w:t> »</w:t>
      </w:r>
      <w:r>
        <w:t xml:space="preserve"> dans l’ordre des pronoms (je, tu, il…)</w:t>
      </w:r>
    </w:p>
    <w:p w14:paraId="1F53F1ED" w14:textId="7C48B8E6" w:rsidR="000F178C" w:rsidRDefault="000F178C" w:rsidP="00F111F8">
      <w:r>
        <w:t>Regarder la leçon sur canopé (internet)ci-joint le lien à copier :</w:t>
      </w:r>
    </w:p>
    <w:p w14:paraId="5A048890" w14:textId="7121DF53" w:rsidR="000F178C" w:rsidRDefault="000F178C" w:rsidP="000F178C">
      <w:r w:rsidRPr="000F178C">
        <w:t>https://lesfondamentaux.reseau-canope.fr/discipline/langue-francaise/grammaire/temps-simples-de-lindicatif-prendre-appui-sur-les-regularites/le-presentdes-verbes-en-er.html</w:t>
      </w:r>
    </w:p>
    <w:p w14:paraId="3B815F20" w14:textId="6E6BD9DD" w:rsidR="00454859" w:rsidRPr="00454859" w:rsidRDefault="00454859" w:rsidP="00454859">
      <w:r>
        <w:t>J’espère que tu as compris la leçon ! maintenant il faut s’entrainer.</w:t>
      </w:r>
    </w:p>
    <w:sectPr w:rsidR="00454859" w:rsidRPr="00454859" w:rsidSect="00760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FA"/>
    <w:rsid w:val="000F178C"/>
    <w:rsid w:val="001900FA"/>
    <w:rsid w:val="001E4EF8"/>
    <w:rsid w:val="00454859"/>
    <w:rsid w:val="0047219B"/>
    <w:rsid w:val="00760067"/>
    <w:rsid w:val="00E57FC4"/>
    <w:rsid w:val="00F1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B537"/>
  <w15:chartTrackingRefBased/>
  <w15:docId w15:val="{796E068C-6EA2-4620-A534-70AECBC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3</cp:revision>
  <dcterms:created xsi:type="dcterms:W3CDTF">2020-05-21T11:23:00Z</dcterms:created>
  <dcterms:modified xsi:type="dcterms:W3CDTF">2020-05-21T11:55:00Z</dcterms:modified>
</cp:coreProperties>
</file>