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7720" w14:textId="77777777" w:rsidR="00D5746E" w:rsidRDefault="00D5746E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Français CM2</w:t>
      </w:r>
    </w:p>
    <w:p w14:paraId="0099C7BE" w14:textId="4531C977" w:rsidR="00D5746E" w:rsidRDefault="00D5746E" w:rsidP="00D5746E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800FD" wp14:editId="4CF7457E">
                <wp:simplePos x="0" y="0"/>
                <wp:positionH relativeFrom="column">
                  <wp:posOffset>2009140</wp:posOffset>
                </wp:positionH>
                <wp:positionV relativeFrom="paragraph">
                  <wp:posOffset>316230</wp:posOffset>
                </wp:positionV>
                <wp:extent cx="2573020" cy="371475"/>
                <wp:effectExtent l="0" t="0" r="1778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6AE30" id="Rectangle : coins arrondis 1" o:spid="_x0000_s1026" style="position:absolute;margin-left:158.2pt;margin-top:24.9pt;width:202.6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x1dgIAACkFAAAOAAAAZHJzL2Uyb0RvYy54bWysVM1OGzEQvlfqO1i+l01CIO2KDYpAVJUQ&#10;IKDibLx2YtXrccdONunT9Fn6ZB17NwulOVW9eO2d+ebn8zc+O982lm0UBgOu4uOjEWfKSaiNW1b8&#10;6+PVh4+chShcLSw4VfGdCvx8/v7dWetLNYEV2FohoyAulK2v+CpGXxZFkCvViHAEXjkyasBGRDri&#10;sqhRtBS9scVkNDotWsDaI0gVAv297Ix8nuNrrWS81TqoyGzFqbaYV8zrc1qL+Zkolyj8ysi+DPEP&#10;VTTCOEo6hLoUUbA1mr9CNUYiBNDxSEJTgNZGqtwDdTMevenmYSW8yr0QOcEPNIX/F1bebO6QmZru&#10;jjMnGrqieyJNuKVVv36WTIJxgQlEcLUJbJwIa30oCffg77A/Bdqm7rcam/Slvtg2k7wbSFbbyCT9&#10;nJzMjkcTugtJtuPZeDo7SUGLF7THED8raFjaVBxh7epUVCZYbK5D7Pz3fgROJXVF5F3cWZXqsO5e&#10;aeoupc3orCt1YZFtBClCSKlcPO3zZ+8E08baATg+BLQxM0FF974JprLeBuDoEPDPjAMiZwUXB3Bj&#10;HOChAPW3IXPnv+++6zm1/wz1ji4VoVN78PLKEJPXIsQ7gSRvIp9GNt7Soi20FYd+x9kK8Meh/8mf&#10;VEdWzloal4qH72uBijP7xZEeP42n0zRf+TA9maULxteW59cWt24ugPgnzVF1eZv8o91vNULzRJO9&#10;SFnJJJyk3BWXEfeHi9iNMb0NUi0W2Y1myot47R68TMETq0kkj9sngb6XUyQh3sB+tET5RlCdb0I6&#10;WKwjaJPV9sJrzzfNYxZt/3akgX99zl4vL9z8NwAAAP//AwBQSwMEFAAGAAgAAAAhANXoHhfeAAAA&#10;CgEAAA8AAABkcnMvZG93bnJldi54bWxMj8tOwzAQRfdI/IM1SGwQdZIWN4Q4VcXjAyiwYDeNhyTC&#10;jyh228DXM6xgOZqje8+tN7Oz4khTHILXkC8yEOTbYAbfaXh9ebouQcSE3qANnjR8UYRNc35WY2XC&#10;yT/TcZc6wSE+VqihT2mspIxtTw7jIozk+fcRJoeJz6mTZsIThzsriyxT0uHguaHHke57aj93B6ch&#10;3Gzx6jsVb+vHd2NptK1SD6XWlxfz9g5Eojn9wfCrz+rQsNM+HLyJwmpY5mrFqIbVLU9gYF3kCsSe&#10;yaxcgmxq+X9C8wMAAP//AwBQSwECLQAUAAYACAAAACEAtoM4kv4AAADhAQAAEwAAAAAAAAAAAAAA&#10;AAAAAAAAW0NvbnRlbnRfVHlwZXNdLnhtbFBLAQItABQABgAIAAAAIQA4/SH/1gAAAJQBAAALAAAA&#10;AAAAAAAAAAAAAC8BAABfcmVscy8ucmVsc1BLAQItABQABgAIAAAAIQDzJsx1dgIAACkFAAAOAAAA&#10;AAAAAAAAAAAAAC4CAABkcnMvZTJvRG9jLnhtbFBLAQItABQABgAIAAAAIQDV6B4X3gAAAAo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color w:val="00B050"/>
          <w:sz w:val="28"/>
          <w:szCs w:val="28"/>
          <w:u w:val="single"/>
          <w:lang w:val="fr-FR"/>
        </w:rPr>
        <w:t>Etude de la langue</w:t>
      </w:r>
      <w:r>
        <w:rPr>
          <w:color w:val="00B050"/>
          <w:sz w:val="28"/>
          <w:szCs w:val="28"/>
          <w:lang w:val="fr-FR"/>
        </w:rPr>
        <w:t xml:space="preserve"> : Grammaire</w:t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u w:val="single"/>
          <w:lang w:val="fr-FR"/>
        </w:rPr>
        <w:t>leçon n°</w:t>
      </w:r>
    </w:p>
    <w:p w14:paraId="26907195" w14:textId="0D6F3314" w:rsidR="00D5746E" w:rsidRDefault="00D5746E" w:rsidP="00D5746E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</w:t>
      </w:r>
      <w:r>
        <w:rPr>
          <w:color w:val="FF0000"/>
          <w:sz w:val="32"/>
          <w:szCs w:val="32"/>
          <w:lang w:val="fr-FR"/>
        </w:rPr>
        <w:t xml:space="preserve"> complément du nom</w:t>
      </w:r>
    </w:p>
    <w:p w14:paraId="0E622565" w14:textId="77777777" w:rsidR="00D5746E" w:rsidRDefault="00D5746E" w:rsidP="00D5746E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25881484" w14:textId="7E6E747D" w:rsidR="00D5746E" w:rsidRDefault="00D5746E" w:rsidP="00D57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735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Des bruits de pas </w:t>
      </w:r>
      <w:r>
        <w:rPr>
          <w:rFonts w:ascii="Times New Roman" w:hAnsi="Times New Roman" w:cs="Times New Roman"/>
          <w:sz w:val="24"/>
          <w:szCs w:val="24"/>
          <w:lang w:val="fr-FR"/>
        </w:rPr>
        <w:t>résonnent sur le chemin. D’après leur lourdeur, ce doit être un adulte.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Ah oui ! C’est </w:t>
      </w:r>
      <w:r w:rsidRPr="00607356">
        <w:rPr>
          <w:rFonts w:ascii="Times New Roman" w:hAnsi="Times New Roman" w:cs="Times New Roman"/>
          <w:color w:val="2E74B5" w:themeColor="accent5" w:themeShade="BF"/>
          <w:sz w:val="24"/>
          <w:szCs w:val="24"/>
          <w:lang w:val="fr-FR"/>
        </w:rPr>
        <w:t>le père de Minjun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Il porte </w:t>
      </w:r>
      <w:r w:rsidR="00607356" w:rsidRPr="00607356">
        <w:rPr>
          <w:rFonts w:ascii="Times New Roman" w:hAnsi="Times New Roman" w:cs="Times New Roman"/>
          <w:color w:val="2E74B5" w:themeColor="accent5" w:themeShade="BF"/>
          <w:sz w:val="24"/>
          <w:szCs w:val="24"/>
          <w:lang w:val="fr-FR"/>
        </w:rPr>
        <w:t>sa</w:t>
      </w:r>
      <w:r w:rsidRPr="00607356">
        <w:rPr>
          <w:rFonts w:ascii="Times New Roman" w:hAnsi="Times New Roman" w:cs="Times New Roman"/>
          <w:color w:val="2E74B5" w:themeColor="accent5" w:themeShade="BF"/>
          <w:sz w:val="24"/>
          <w:szCs w:val="24"/>
          <w:lang w:val="fr-FR"/>
        </w:rPr>
        <w:t xml:space="preserve"> tenue de randonneur</w:t>
      </w:r>
      <w:r>
        <w:rPr>
          <w:rFonts w:ascii="Times New Roman" w:hAnsi="Times New Roman" w:cs="Times New Roman"/>
          <w:sz w:val="24"/>
          <w:szCs w:val="24"/>
          <w:lang w:val="fr-FR"/>
        </w:rPr>
        <w:t>, un sac sur les épaules. Comme aujourd’hui nous sommes dimanche, il doit rentrer d’une excursion en montagne.</w:t>
      </w:r>
    </w:p>
    <w:p w14:paraId="032778B7" w14:textId="77777777" w:rsidR="00D5746E" w:rsidRPr="00D5746E" w:rsidRDefault="00D5746E" w:rsidP="00D5746E">
      <w:pPr>
        <w:pStyle w:val="Paragraphedeliste"/>
        <w:numPr>
          <w:ilvl w:val="0"/>
          <w:numId w:val="7"/>
        </w:numPr>
        <w:spacing w:line="360" w:lineRule="auto"/>
        <w:jc w:val="both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Tiens ? Qu’est-ce que c’est ? </w:t>
      </w:r>
    </w:p>
    <w:p w14:paraId="7FF0664C" w14:textId="3EE3EF54" w:rsidR="00D5746E" w:rsidRPr="00D5746E" w:rsidRDefault="00D5746E" w:rsidP="00D5746E">
      <w:pPr>
        <w:spacing w:line="360" w:lineRule="auto"/>
        <w:jc w:val="both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 moment de franchir le portail</w:t>
      </w:r>
      <w:r w:rsidR="00AE4890">
        <w:rPr>
          <w:rFonts w:ascii="Times New Roman" w:hAnsi="Times New Roman" w:cs="Times New Roman"/>
          <w:sz w:val="24"/>
          <w:szCs w:val="24"/>
          <w:lang w:val="fr-FR"/>
        </w:rPr>
        <w:t xml:space="preserve">, le père de Minjun s’arrête net devant  </w:t>
      </w:r>
      <w:r w:rsidR="00AE4890" w:rsidRPr="00607356">
        <w:rPr>
          <w:rFonts w:ascii="Times New Roman" w:hAnsi="Times New Roman" w:cs="Times New Roman"/>
          <w:color w:val="2E74B5" w:themeColor="accent5" w:themeShade="BF"/>
          <w:sz w:val="24"/>
          <w:szCs w:val="24"/>
          <w:lang w:val="fr-FR"/>
        </w:rPr>
        <w:t>la boîte aux lettres</w:t>
      </w:r>
      <w:r w:rsidR="00AE4890">
        <w:rPr>
          <w:rFonts w:ascii="Times New Roman" w:hAnsi="Times New Roman" w:cs="Times New Roman"/>
          <w:sz w:val="24"/>
          <w:szCs w:val="24"/>
          <w:lang w:val="fr-FR"/>
        </w:rPr>
        <w:t xml:space="preserve">. Il vient de remarquer  quelques mots maladroitement écrits sur </w:t>
      </w:r>
      <w:r w:rsidR="00AE4890" w:rsidRPr="00607356">
        <w:rPr>
          <w:rFonts w:ascii="Times New Roman" w:hAnsi="Times New Roman" w:cs="Times New Roman"/>
          <w:color w:val="2E74B5" w:themeColor="accent5" w:themeShade="BF"/>
          <w:sz w:val="24"/>
          <w:szCs w:val="24"/>
          <w:lang w:val="fr-FR"/>
        </w:rPr>
        <w:t>le couvercle en fer-blanc</w:t>
      </w:r>
      <w:r w:rsidR="00AE489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574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BC0724A" w14:textId="77777777" w:rsidR="00CB2BEA" w:rsidRDefault="00607356" w:rsidP="00CB2BEA">
      <w:pPr>
        <w:spacing w:after="0" w:line="240" w:lineRule="auto"/>
        <w:ind w:left="5760" w:firstLine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Kim Jin-</w:t>
      </w:r>
      <w:proofErr w:type="spellStart"/>
      <w:r>
        <w:rPr>
          <w:sz w:val="20"/>
          <w:szCs w:val="20"/>
          <w:lang w:val="fr-FR"/>
        </w:rPr>
        <w:t>Kyeong</w:t>
      </w:r>
      <w:proofErr w:type="spellEnd"/>
      <w:r w:rsidR="00D5746E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L’école des chats</w:t>
      </w:r>
      <w:r w:rsidR="00D5746E">
        <w:rPr>
          <w:sz w:val="20"/>
          <w:szCs w:val="20"/>
          <w:lang w:val="fr-FR"/>
        </w:rPr>
        <w:t>,</w:t>
      </w:r>
    </w:p>
    <w:p w14:paraId="4491781B" w14:textId="5F0900EA" w:rsidR="00D5746E" w:rsidRDefault="00CB2BEA" w:rsidP="00CB2BEA">
      <w:pPr>
        <w:spacing w:after="0" w:line="240" w:lineRule="auto"/>
        <w:ind w:left="57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Trad. </w:t>
      </w:r>
      <w:proofErr w:type="spellStart"/>
      <w:r>
        <w:rPr>
          <w:sz w:val="20"/>
          <w:szCs w:val="20"/>
          <w:lang w:val="fr-FR"/>
        </w:rPr>
        <w:t>L.Yeong-hee</w:t>
      </w:r>
      <w:proofErr w:type="spellEnd"/>
      <w:r>
        <w:rPr>
          <w:sz w:val="20"/>
          <w:szCs w:val="20"/>
          <w:lang w:val="fr-FR"/>
        </w:rPr>
        <w:t xml:space="preserve"> et F. Nagel,</w:t>
      </w:r>
      <w:r w:rsidR="00D5746E">
        <w:rPr>
          <w:sz w:val="20"/>
          <w:szCs w:val="20"/>
          <w:lang w:val="fr-FR"/>
        </w:rPr>
        <w:t xml:space="preserve"> © </w:t>
      </w:r>
      <w:r>
        <w:rPr>
          <w:sz w:val="20"/>
          <w:szCs w:val="20"/>
          <w:lang w:val="fr-FR"/>
        </w:rPr>
        <w:t xml:space="preserve">Philippe </w:t>
      </w:r>
      <w:proofErr w:type="spellStart"/>
      <w:r>
        <w:rPr>
          <w:sz w:val="20"/>
          <w:szCs w:val="20"/>
          <w:lang w:val="fr-FR"/>
        </w:rPr>
        <w:t>Picquier</w:t>
      </w:r>
      <w:proofErr w:type="spellEnd"/>
      <w:r>
        <w:rPr>
          <w:sz w:val="20"/>
          <w:szCs w:val="20"/>
          <w:lang w:val="fr-FR"/>
        </w:rPr>
        <w:t xml:space="preserve"> Editeur</w:t>
      </w:r>
    </w:p>
    <w:p w14:paraId="1BB97F73" w14:textId="77777777" w:rsidR="00D5746E" w:rsidRDefault="00D5746E" w:rsidP="00D5746E">
      <w:pPr>
        <w:spacing w:line="276" w:lineRule="auto"/>
        <w:jc w:val="both"/>
        <w:rPr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Réponds aux consignes</w:t>
      </w:r>
      <w:r>
        <w:rPr>
          <w:lang w:val="fr-FR"/>
        </w:rPr>
        <w:t xml:space="preserve"> (dans ton cahier de brouillon)</w:t>
      </w:r>
    </w:p>
    <w:p w14:paraId="365B17E0" w14:textId="2C42A9E8" w:rsidR="00D5746E" w:rsidRDefault="00F756C5" w:rsidP="00D5746E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1. </w:t>
      </w:r>
      <w:r w:rsidR="00607356" w:rsidRPr="007C3F22">
        <w:rPr>
          <w:b/>
          <w:bCs/>
          <w:lang w:val="fr-FR"/>
        </w:rPr>
        <w:t>Observe</w:t>
      </w:r>
      <w:r w:rsidR="00607356">
        <w:rPr>
          <w:lang w:val="fr-FR"/>
        </w:rPr>
        <w:t xml:space="preserve"> le groupe nominal en rouge.</w:t>
      </w:r>
    </w:p>
    <w:p w14:paraId="760D1A53" w14:textId="448D426E" w:rsidR="00607356" w:rsidRDefault="00CB2BEA" w:rsidP="00607356">
      <w:pPr>
        <w:pStyle w:val="Paragraphedeliste"/>
        <w:numPr>
          <w:ilvl w:val="0"/>
          <w:numId w:val="8"/>
        </w:numPr>
        <w:spacing w:line="276" w:lineRule="auto"/>
        <w:jc w:val="both"/>
        <w:rPr>
          <w:lang w:val="fr-FR"/>
        </w:rPr>
      </w:pPr>
      <w:r>
        <w:rPr>
          <w:lang w:val="fr-FR"/>
        </w:rPr>
        <w:t>Quel est le nom noyau ?</w:t>
      </w:r>
    </w:p>
    <w:p w14:paraId="7A3A5D82" w14:textId="4AD2849B" w:rsidR="00CB2BEA" w:rsidRDefault="00CB2BEA" w:rsidP="00607356">
      <w:pPr>
        <w:pStyle w:val="Paragraphedeliste"/>
        <w:numPr>
          <w:ilvl w:val="0"/>
          <w:numId w:val="8"/>
        </w:numPr>
        <w:spacing w:line="276" w:lineRule="auto"/>
        <w:jc w:val="both"/>
        <w:rPr>
          <w:lang w:val="fr-FR"/>
        </w:rPr>
      </w:pPr>
      <w:r>
        <w:rPr>
          <w:lang w:val="fr-FR"/>
        </w:rPr>
        <w:t>Quel nom donne une précision sur le nom noyau ?</w:t>
      </w:r>
    </w:p>
    <w:p w14:paraId="09360A66" w14:textId="6832707D" w:rsidR="00CB2BEA" w:rsidRPr="00607356" w:rsidRDefault="00CB2BEA" w:rsidP="00607356">
      <w:pPr>
        <w:pStyle w:val="Paragraphedeliste"/>
        <w:numPr>
          <w:ilvl w:val="0"/>
          <w:numId w:val="8"/>
        </w:numPr>
        <w:spacing w:line="276" w:lineRule="auto"/>
        <w:jc w:val="both"/>
        <w:rPr>
          <w:lang w:val="fr-FR"/>
        </w:rPr>
      </w:pPr>
      <w:r>
        <w:rPr>
          <w:lang w:val="fr-FR"/>
        </w:rPr>
        <w:t>Par quel petit mot</w:t>
      </w:r>
      <w:r w:rsidR="00F756C5">
        <w:rPr>
          <w:lang w:val="fr-FR"/>
        </w:rPr>
        <w:t xml:space="preserve"> </w:t>
      </w:r>
      <w:r>
        <w:rPr>
          <w:lang w:val="fr-FR"/>
        </w:rPr>
        <w:t>est-il</w:t>
      </w:r>
      <w:r w:rsidR="00F756C5">
        <w:rPr>
          <w:lang w:val="fr-FR"/>
        </w:rPr>
        <w:t xml:space="preserve"> </w:t>
      </w:r>
      <w:r>
        <w:rPr>
          <w:lang w:val="fr-FR"/>
        </w:rPr>
        <w:t>précédé</w:t>
      </w:r>
      <w:r w:rsidR="00F756C5">
        <w:rPr>
          <w:lang w:val="fr-FR"/>
        </w:rPr>
        <w:t> ?</w:t>
      </w:r>
    </w:p>
    <w:p w14:paraId="71EFE4B5" w14:textId="222DBD82" w:rsidR="00D5746E" w:rsidRDefault="00F756C5" w:rsidP="00D5746E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2. </w:t>
      </w:r>
      <w:r w:rsidRPr="007C3F22">
        <w:rPr>
          <w:b/>
          <w:bCs/>
          <w:lang w:val="fr-FR"/>
        </w:rPr>
        <w:t xml:space="preserve">Observe </w:t>
      </w:r>
      <w:r>
        <w:rPr>
          <w:lang w:val="fr-FR"/>
        </w:rPr>
        <w:t>les groupes nominaux en bleu.</w:t>
      </w:r>
    </w:p>
    <w:p w14:paraId="13A94C9F" w14:textId="39FBFADE" w:rsidR="00F756C5" w:rsidRDefault="00F756C5" w:rsidP="00F756C5">
      <w:pPr>
        <w:pStyle w:val="Paragraphedeliste"/>
        <w:numPr>
          <w:ilvl w:val="0"/>
          <w:numId w:val="9"/>
        </w:numPr>
        <w:spacing w:line="276" w:lineRule="auto"/>
        <w:jc w:val="both"/>
        <w:rPr>
          <w:lang w:val="fr-FR"/>
        </w:rPr>
      </w:pPr>
      <w:r>
        <w:rPr>
          <w:lang w:val="fr-FR"/>
        </w:rPr>
        <w:t>Indique q</w:t>
      </w:r>
      <w:r>
        <w:rPr>
          <w:lang w:val="fr-FR"/>
        </w:rPr>
        <w:t>uel</w:t>
      </w:r>
      <w:r>
        <w:rPr>
          <w:lang w:val="fr-FR"/>
        </w:rPr>
        <w:t>s</w:t>
      </w:r>
      <w:r>
        <w:rPr>
          <w:lang w:val="fr-FR"/>
        </w:rPr>
        <w:t xml:space="preserve"> s</w:t>
      </w:r>
      <w:r>
        <w:rPr>
          <w:lang w:val="fr-FR"/>
        </w:rPr>
        <w:t>on</w:t>
      </w:r>
      <w:r>
        <w:rPr>
          <w:lang w:val="fr-FR"/>
        </w:rPr>
        <w:t>t le</w:t>
      </w:r>
      <w:r>
        <w:rPr>
          <w:lang w:val="fr-FR"/>
        </w:rPr>
        <w:t>s</w:t>
      </w:r>
      <w:r>
        <w:rPr>
          <w:lang w:val="fr-FR"/>
        </w:rPr>
        <w:t xml:space="preserve"> nom</w:t>
      </w:r>
      <w:r>
        <w:rPr>
          <w:lang w:val="fr-FR"/>
        </w:rPr>
        <w:t>s</w:t>
      </w:r>
      <w:r>
        <w:rPr>
          <w:lang w:val="fr-FR"/>
        </w:rPr>
        <w:t xml:space="preserve"> noyau</w:t>
      </w:r>
      <w:r>
        <w:rPr>
          <w:lang w:val="fr-FR"/>
        </w:rPr>
        <w:t>x</w:t>
      </w:r>
      <w:r>
        <w:rPr>
          <w:lang w:val="fr-FR"/>
        </w:rPr>
        <w:t> </w:t>
      </w:r>
      <w:r>
        <w:rPr>
          <w:lang w:val="fr-FR"/>
        </w:rPr>
        <w:t>et les compléments du nom.</w:t>
      </w:r>
    </w:p>
    <w:p w14:paraId="191A4907" w14:textId="0DBE014B" w:rsidR="00F756C5" w:rsidRPr="00F756C5" w:rsidRDefault="00F756C5" w:rsidP="00F756C5">
      <w:pPr>
        <w:pStyle w:val="Paragraphedeliste"/>
        <w:numPr>
          <w:ilvl w:val="0"/>
          <w:numId w:val="9"/>
        </w:numPr>
        <w:spacing w:line="276" w:lineRule="auto"/>
        <w:jc w:val="both"/>
        <w:rPr>
          <w:lang w:val="fr-FR"/>
        </w:rPr>
      </w:pPr>
      <w:r w:rsidRPr="00F756C5">
        <w:rPr>
          <w:lang w:val="fr-FR"/>
        </w:rPr>
        <w:t>Par quel petit mot s</w:t>
      </w:r>
      <w:r>
        <w:rPr>
          <w:lang w:val="fr-FR"/>
        </w:rPr>
        <w:t>on</w:t>
      </w:r>
      <w:r w:rsidRPr="00F756C5">
        <w:rPr>
          <w:lang w:val="fr-FR"/>
        </w:rPr>
        <w:t>t-il</w:t>
      </w:r>
      <w:r w:rsidR="007C3F22">
        <w:rPr>
          <w:lang w:val="fr-FR"/>
        </w:rPr>
        <w:t>s</w:t>
      </w:r>
      <w:r w:rsidRPr="00F756C5">
        <w:rPr>
          <w:lang w:val="fr-FR"/>
        </w:rPr>
        <w:t xml:space="preserve"> </w:t>
      </w:r>
      <w:r>
        <w:rPr>
          <w:lang w:val="fr-FR"/>
        </w:rPr>
        <w:t>reliés ?</w:t>
      </w:r>
    </w:p>
    <w:p w14:paraId="1B25DE14" w14:textId="77777777" w:rsidR="00D5746E" w:rsidRDefault="00D5746E" w:rsidP="00D5746E">
      <w:pPr>
        <w:spacing w:line="276" w:lineRule="auto"/>
        <w:jc w:val="both"/>
        <w:rPr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Je me corrige</w:t>
      </w:r>
      <w:r>
        <w:rPr>
          <w:lang w:val="fr-FR"/>
        </w:rPr>
        <w:t xml:space="preserve"> : </w:t>
      </w:r>
    </w:p>
    <w:p w14:paraId="3A705F63" w14:textId="658B044C" w:rsidR="007C3F22" w:rsidRPr="007C3F22" w:rsidRDefault="007C3F22" w:rsidP="007C3F22">
      <w:pPr>
        <w:pStyle w:val="Paragraphedeliste"/>
        <w:numPr>
          <w:ilvl w:val="0"/>
          <w:numId w:val="11"/>
        </w:numPr>
        <w:spacing w:line="276" w:lineRule="auto"/>
        <w:jc w:val="both"/>
        <w:rPr>
          <w:lang w:val="fr-FR"/>
        </w:rPr>
      </w:pPr>
      <w:r w:rsidRPr="007C3F22">
        <w:rPr>
          <w:color w:val="FF0000"/>
          <w:lang w:val="fr-FR"/>
        </w:rPr>
        <w:t>Des bruits de pas </w:t>
      </w:r>
      <w:r w:rsidRPr="007C3F22">
        <w:rPr>
          <w:lang w:val="fr-FR"/>
        </w:rPr>
        <w:t>:</w:t>
      </w:r>
    </w:p>
    <w:p w14:paraId="5FF6C81F" w14:textId="77777777" w:rsidR="007C3F22" w:rsidRPr="007C3F22" w:rsidRDefault="007C3F22" w:rsidP="007C3F22">
      <w:pPr>
        <w:pStyle w:val="Paragraphedeliste"/>
        <w:numPr>
          <w:ilvl w:val="0"/>
          <w:numId w:val="10"/>
        </w:numPr>
        <w:spacing w:line="276" w:lineRule="auto"/>
        <w:jc w:val="both"/>
        <w:rPr>
          <w:u w:val="single"/>
          <w:lang w:val="fr-FR"/>
        </w:rPr>
      </w:pPr>
      <w:r w:rsidRPr="007C3F22">
        <w:rPr>
          <w:lang w:val="fr-FR"/>
        </w:rPr>
        <w:t xml:space="preserve"> </w:t>
      </w:r>
      <w:r>
        <w:rPr>
          <w:lang w:val="fr-FR"/>
        </w:rPr>
        <w:t>L</w:t>
      </w:r>
      <w:r w:rsidRPr="007C3F22">
        <w:rPr>
          <w:lang w:val="fr-FR"/>
        </w:rPr>
        <w:t xml:space="preserve">e nom noyau este mot «  </w:t>
      </w:r>
      <w:r w:rsidRPr="007C3F22">
        <w:rPr>
          <w:color w:val="FF0000"/>
          <w:lang w:val="fr-FR"/>
        </w:rPr>
        <w:t>bruits</w:t>
      </w:r>
      <w:r w:rsidRPr="007C3F22">
        <w:rPr>
          <w:lang w:val="fr-FR"/>
        </w:rPr>
        <w:t> »</w:t>
      </w:r>
      <w:r>
        <w:rPr>
          <w:lang w:val="fr-FR"/>
        </w:rPr>
        <w:t>.</w:t>
      </w:r>
    </w:p>
    <w:p w14:paraId="42A351ED" w14:textId="77777777" w:rsidR="007C3F22" w:rsidRPr="007C3F22" w:rsidRDefault="007C3F22" w:rsidP="007C3F22">
      <w:pPr>
        <w:pStyle w:val="Paragraphedeliste"/>
        <w:numPr>
          <w:ilvl w:val="0"/>
          <w:numId w:val="10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>Le nom  « </w:t>
      </w:r>
      <w:r w:rsidRPr="007C3F22">
        <w:rPr>
          <w:color w:val="FF0000"/>
          <w:lang w:val="fr-FR"/>
        </w:rPr>
        <w:t>pas</w:t>
      </w:r>
      <w:r>
        <w:rPr>
          <w:lang w:val="fr-FR"/>
        </w:rPr>
        <w:t> » donne une précision sur le nom.</w:t>
      </w:r>
    </w:p>
    <w:p w14:paraId="56294182" w14:textId="50493E50" w:rsidR="00D5746E" w:rsidRPr="007C3F22" w:rsidRDefault="007C3F22" w:rsidP="007C3F22">
      <w:pPr>
        <w:pStyle w:val="Paragraphedeliste"/>
        <w:numPr>
          <w:ilvl w:val="0"/>
          <w:numId w:val="10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>Il est précédé du petit mot « </w:t>
      </w:r>
      <w:r w:rsidRPr="007C3F22">
        <w:rPr>
          <w:color w:val="FF0000"/>
          <w:lang w:val="fr-FR"/>
        </w:rPr>
        <w:t>de</w:t>
      </w:r>
      <w:r>
        <w:rPr>
          <w:lang w:val="fr-FR"/>
        </w:rPr>
        <w:t> ». C’est une préposition</w:t>
      </w:r>
      <w:r w:rsidRPr="007C3F22">
        <w:rPr>
          <w:lang w:val="fr-FR"/>
        </w:rPr>
        <w:t xml:space="preserve"> </w:t>
      </w:r>
    </w:p>
    <w:p w14:paraId="54872C0E" w14:textId="746EDAAF" w:rsidR="003B0956" w:rsidRPr="003B0956" w:rsidRDefault="003B0956" w:rsidP="003B0956">
      <w:pPr>
        <w:pStyle w:val="Paragraphedeliste"/>
        <w:numPr>
          <w:ilvl w:val="0"/>
          <w:numId w:val="11"/>
        </w:numPr>
        <w:spacing w:line="276" w:lineRule="auto"/>
        <w:jc w:val="both"/>
        <w:rPr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0956" w14:paraId="63B1E303" w14:textId="77777777" w:rsidTr="003B0956">
        <w:tc>
          <w:tcPr>
            <w:tcW w:w="2614" w:type="dxa"/>
          </w:tcPr>
          <w:p w14:paraId="21315E8D" w14:textId="77777777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2614" w:type="dxa"/>
          </w:tcPr>
          <w:p w14:paraId="7E050A48" w14:textId="04104B4E" w:rsidR="003B0956" w:rsidRPr="003B0956" w:rsidRDefault="003B0956" w:rsidP="003B0956">
            <w:pPr>
              <w:spacing w:line="276" w:lineRule="auto"/>
              <w:jc w:val="center"/>
              <w:rPr>
                <w:lang w:val="fr-FR"/>
              </w:rPr>
            </w:pPr>
            <w:r w:rsidRPr="003B0956">
              <w:rPr>
                <w:lang w:val="fr-FR"/>
              </w:rPr>
              <w:t>Nom noyau</w:t>
            </w:r>
          </w:p>
        </w:tc>
        <w:tc>
          <w:tcPr>
            <w:tcW w:w="2614" w:type="dxa"/>
          </w:tcPr>
          <w:p w14:paraId="22685BCD" w14:textId="1E34CE58" w:rsidR="003B0956" w:rsidRPr="003B0956" w:rsidRDefault="003B0956" w:rsidP="003B0956">
            <w:pPr>
              <w:spacing w:line="276" w:lineRule="auto"/>
              <w:jc w:val="center"/>
              <w:rPr>
                <w:lang w:val="fr-FR"/>
              </w:rPr>
            </w:pPr>
            <w:r w:rsidRPr="003B0956">
              <w:rPr>
                <w:lang w:val="fr-FR"/>
              </w:rPr>
              <w:t>Compléments du non</w:t>
            </w:r>
          </w:p>
        </w:tc>
        <w:tc>
          <w:tcPr>
            <w:tcW w:w="2614" w:type="dxa"/>
          </w:tcPr>
          <w:p w14:paraId="189693D4" w14:textId="3E4A09F7" w:rsidR="003B0956" w:rsidRPr="003B0956" w:rsidRDefault="003B0956" w:rsidP="003B0956">
            <w:pPr>
              <w:spacing w:line="276" w:lineRule="auto"/>
              <w:jc w:val="center"/>
              <w:rPr>
                <w:lang w:val="fr-FR"/>
              </w:rPr>
            </w:pPr>
            <w:r w:rsidRPr="003B0956">
              <w:rPr>
                <w:lang w:val="fr-FR"/>
              </w:rPr>
              <w:t>Petits mots</w:t>
            </w:r>
          </w:p>
        </w:tc>
      </w:tr>
      <w:tr w:rsidR="003B0956" w14:paraId="13EB2AE2" w14:textId="77777777" w:rsidTr="003B0956">
        <w:tc>
          <w:tcPr>
            <w:tcW w:w="2614" w:type="dxa"/>
          </w:tcPr>
          <w:p w14:paraId="0C331652" w14:textId="216F7E01" w:rsidR="003B0956" w:rsidRPr="003B0956" w:rsidRDefault="003B0956" w:rsidP="007C3F22">
            <w:pPr>
              <w:spacing w:line="276" w:lineRule="auto"/>
              <w:jc w:val="both"/>
              <w:rPr>
                <w:color w:val="4472C4" w:themeColor="accent1"/>
                <w:lang w:val="fr-FR"/>
              </w:rPr>
            </w:pPr>
            <w:r w:rsidRPr="003B0956">
              <w:rPr>
                <w:color w:val="4472C4" w:themeColor="accent1"/>
                <w:lang w:val="fr-FR"/>
              </w:rPr>
              <w:t>Le père de Minjun</w:t>
            </w:r>
          </w:p>
        </w:tc>
        <w:tc>
          <w:tcPr>
            <w:tcW w:w="2614" w:type="dxa"/>
          </w:tcPr>
          <w:p w14:paraId="1EEC0F93" w14:textId="279DD199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père</w:t>
            </w:r>
          </w:p>
        </w:tc>
        <w:tc>
          <w:tcPr>
            <w:tcW w:w="2614" w:type="dxa"/>
          </w:tcPr>
          <w:p w14:paraId="611E2E53" w14:textId="6BCADD16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Minjun</w:t>
            </w:r>
          </w:p>
        </w:tc>
        <w:tc>
          <w:tcPr>
            <w:tcW w:w="2614" w:type="dxa"/>
          </w:tcPr>
          <w:p w14:paraId="5DE421A2" w14:textId="2F3415FA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</w:tc>
      </w:tr>
      <w:tr w:rsidR="003B0956" w14:paraId="5D706D7A" w14:textId="77777777" w:rsidTr="003B0956">
        <w:tc>
          <w:tcPr>
            <w:tcW w:w="2614" w:type="dxa"/>
          </w:tcPr>
          <w:p w14:paraId="3FD8CA36" w14:textId="0154C8D0" w:rsidR="003B0956" w:rsidRPr="003B0956" w:rsidRDefault="003B0956" w:rsidP="003B0956">
            <w:pPr>
              <w:spacing w:line="276" w:lineRule="auto"/>
              <w:jc w:val="both"/>
              <w:rPr>
                <w:color w:val="4472C4" w:themeColor="accent1"/>
                <w:lang w:val="fr-FR"/>
              </w:rPr>
            </w:pPr>
            <w:r w:rsidRPr="003B0956">
              <w:rPr>
                <w:color w:val="4472C4" w:themeColor="accent1"/>
                <w:lang w:val="fr-FR"/>
              </w:rPr>
              <w:t>Sa tenue de randonneur</w:t>
            </w:r>
          </w:p>
        </w:tc>
        <w:tc>
          <w:tcPr>
            <w:tcW w:w="2614" w:type="dxa"/>
          </w:tcPr>
          <w:p w14:paraId="7AD2569A" w14:textId="7D26D4F4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tenue</w:t>
            </w:r>
          </w:p>
        </w:tc>
        <w:tc>
          <w:tcPr>
            <w:tcW w:w="2614" w:type="dxa"/>
          </w:tcPr>
          <w:p w14:paraId="72513BBE" w14:textId="40C7A350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randonneur</w:t>
            </w:r>
          </w:p>
        </w:tc>
        <w:tc>
          <w:tcPr>
            <w:tcW w:w="2614" w:type="dxa"/>
          </w:tcPr>
          <w:p w14:paraId="316DD425" w14:textId="1E9C6125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</w:tc>
      </w:tr>
      <w:tr w:rsidR="003B0956" w14:paraId="190CEF6D" w14:textId="77777777" w:rsidTr="003B0956">
        <w:tc>
          <w:tcPr>
            <w:tcW w:w="2614" w:type="dxa"/>
          </w:tcPr>
          <w:p w14:paraId="3D24B996" w14:textId="2CA89221" w:rsidR="003B0956" w:rsidRPr="003B0956" w:rsidRDefault="003B0956" w:rsidP="003B0956">
            <w:pPr>
              <w:spacing w:line="276" w:lineRule="auto"/>
              <w:jc w:val="both"/>
              <w:rPr>
                <w:color w:val="4472C4" w:themeColor="accent1"/>
                <w:lang w:val="fr-FR"/>
              </w:rPr>
            </w:pPr>
            <w:r w:rsidRPr="003B0956">
              <w:rPr>
                <w:color w:val="4472C4" w:themeColor="accent1"/>
                <w:lang w:val="fr-FR"/>
              </w:rPr>
              <w:t>La boîte aux lettres</w:t>
            </w:r>
          </w:p>
        </w:tc>
        <w:tc>
          <w:tcPr>
            <w:tcW w:w="2614" w:type="dxa"/>
          </w:tcPr>
          <w:p w14:paraId="44F08848" w14:textId="4D32F071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boîte</w:t>
            </w:r>
          </w:p>
        </w:tc>
        <w:tc>
          <w:tcPr>
            <w:tcW w:w="2614" w:type="dxa"/>
          </w:tcPr>
          <w:p w14:paraId="5AA9155C" w14:textId="2A712EAC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lettres</w:t>
            </w:r>
          </w:p>
        </w:tc>
        <w:tc>
          <w:tcPr>
            <w:tcW w:w="2614" w:type="dxa"/>
          </w:tcPr>
          <w:p w14:paraId="23A55725" w14:textId="7CFA3249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aux</w:t>
            </w:r>
          </w:p>
        </w:tc>
      </w:tr>
      <w:tr w:rsidR="003B0956" w14:paraId="1606FAC5" w14:textId="77777777" w:rsidTr="003B0956">
        <w:tc>
          <w:tcPr>
            <w:tcW w:w="2614" w:type="dxa"/>
          </w:tcPr>
          <w:p w14:paraId="17DC4B7D" w14:textId="51810189" w:rsidR="003B0956" w:rsidRPr="003B0956" w:rsidRDefault="003B0956" w:rsidP="003B0956">
            <w:pPr>
              <w:spacing w:line="276" w:lineRule="auto"/>
              <w:jc w:val="both"/>
              <w:rPr>
                <w:color w:val="4472C4" w:themeColor="accent1"/>
                <w:lang w:val="fr-FR"/>
              </w:rPr>
            </w:pPr>
            <w:r w:rsidRPr="003B0956">
              <w:rPr>
                <w:color w:val="4472C4" w:themeColor="accent1"/>
                <w:lang w:val="fr-FR"/>
              </w:rPr>
              <w:t>Le couvercle en fer-blanc</w:t>
            </w:r>
          </w:p>
        </w:tc>
        <w:tc>
          <w:tcPr>
            <w:tcW w:w="2614" w:type="dxa"/>
          </w:tcPr>
          <w:p w14:paraId="7948BA52" w14:textId="1DFEB14F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couvercle</w:t>
            </w:r>
          </w:p>
        </w:tc>
        <w:tc>
          <w:tcPr>
            <w:tcW w:w="2614" w:type="dxa"/>
          </w:tcPr>
          <w:p w14:paraId="7620D9AA" w14:textId="09E947C3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fer-blanc</w:t>
            </w:r>
          </w:p>
        </w:tc>
        <w:tc>
          <w:tcPr>
            <w:tcW w:w="2614" w:type="dxa"/>
          </w:tcPr>
          <w:p w14:paraId="654B54F4" w14:textId="23215320" w:rsidR="003B0956" w:rsidRPr="003B0956" w:rsidRDefault="003B0956" w:rsidP="007C3F2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</w:tc>
      </w:tr>
    </w:tbl>
    <w:p w14:paraId="24E85064" w14:textId="693FED80" w:rsidR="007C3F22" w:rsidRDefault="007C3F22" w:rsidP="007C3F22">
      <w:pPr>
        <w:spacing w:line="276" w:lineRule="auto"/>
        <w:jc w:val="both"/>
        <w:rPr>
          <w:u w:val="single"/>
          <w:lang w:val="fr-FR"/>
        </w:rPr>
      </w:pPr>
    </w:p>
    <w:p w14:paraId="07C3010E" w14:textId="77777777" w:rsidR="00D5746E" w:rsidRDefault="00D5746E" w:rsidP="00D5746E">
      <w:pPr>
        <w:spacing w:after="0" w:line="36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pict w14:anchorId="5B7E046C">
          <v:rect id="_x0000_i1025" style="width:468pt;height:1.5pt" o:hralign="center" o:hrstd="t" o:hr="t" fillcolor="#a0a0a0" stroked="f"/>
        </w:pict>
      </w:r>
    </w:p>
    <w:p w14:paraId="5F0C2DFB" w14:textId="77777777" w:rsidR="00D5746E" w:rsidRDefault="00D5746E" w:rsidP="00D5746E">
      <w:pPr>
        <w:spacing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Leçon : J’apprends et je retiens</w:t>
      </w:r>
    </w:p>
    <w:p w14:paraId="1D1A65E5" w14:textId="4AE42FAC" w:rsidR="00DE6FCC" w:rsidRPr="00DE6FCC" w:rsidRDefault="00DE6FCC" w:rsidP="0009276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val="fr-FR"/>
        </w:rPr>
      </w:pPr>
      <w:r w:rsidRPr="00DE6FCC">
        <w:rPr>
          <w:color w:val="002060"/>
          <w:sz w:val="24"/>
          <w:szCs w:val="24"/>
          <w:lang w:val="fr-FR"/>
        </w:rPr>
        <w:t>Comme l</w:t>
      </w:r>
      <w:r w:rsidR="00D5746E" w:rsidRPr="00DE6FCC">
        <w:rPr>
          <w:color w:val="002060"/>
          <w:sz w:val="24"/>
          <w:szCs w:val="24"/>
          <w:lang w:val="fr-FR"/>
        </w:rPr>
        <w:t>’adjectif qualificatif</w:t>
      </w:r>
      <w:r w:rsidRPr="00DE6FCC">
        <w:rPr>
          <w:b/>
          <w:bCs/>
          <w:color w:val="002060"/>
          <w:sz w:val="24"/>
          <w:szCs w:val="24"/>
          <w:lang w:val="fr-FR"/>
        </w:rPr>
        <w:t>, le complément du nom complète un nom en le pré</w:t>
      </w:r>
      <w:r>
        <w:rPr>
          <w:b/>
          <w:bCs/>
          <w:color w:val="002060"/>
          <w:sz w:val="24"/>
          <w:szCs w:val="24"/>
          <w:lang w:val="fr-FR"/>
        </w:rPr>
        <w:t>c</w:t>
      </w:r>
      <w:r w:rsidRPr="00DE6FCC">
        <w:rPr>
          <w:b/>
          <w:bCs/>
          <w:color w:val="002060"/>
          <w:sz w:val="24"/>
          <w:szCs w:val="24"/>
          <w:lang w:val="fr-FR"/>
        </w:rPr>
        <w:t>isant</w:t>
      </w:r>
      <w:r>
        <w:rPr>
          <w:b/>
          <w:bCs/>
          <w:color w:val="002060"/>
          <w:sz w:val="24"/>
          <w:szCs w:val="24"/>
          <w:lang w:val="fr-FR"/>
        </w:rPr>
        <w:t>.</w:t>
      </w:r>
    </w:p>
    <w:p w14:paraId="2DBAE67D" w14:textId="7DF5DAEC" w:rsidR="00D5746E" w:rsidRPr="00DE6FCC" w:rsidRDefault="00DE6FCC" w:rsidP="00DE6FCC">
      <w:pPr>
        <w:pStyle w:val="Paragraphedeliste"/>
        <w:spacing w:after="0" w:line="240" w:lineRule="auto"/>
        <w:ind w:left="360"/>
        <w:jc w:val="both"/>
        <w:rPr>
          <w:b/>
          <w:bCs/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Des </w:t>
      </w:r>
      <w:r w:rsidRPr="00DE6FCC">
        <w:rPr>
          <w:color w:val="FF0000"/>
          <w:sz w:val="24"/>
          <w:szCs w:val="24"/>
          <w:u w:val="single"/>
          <w:lang w:val="fr-FR"/>
        </w:rPr>
        <w:t>bruits</w:t>
      </w:r>
      <w:r>
        <w:rPr>
          <w:color w:val="FF0000"/>
          <w:sz w:val="24"/>
          <w:szCs w:val="24"/>
          <w:lang w:val="fr-FR"/>
        </w:rPr>
        <w:t xml:space="preserve">                  </w:t>
      </w:r>
      <w:r w:rsidRPr="00DE6FCC">
        <w:rPr>
          <w:b/>
          <w:bCs/>
          <w:color w:val="FF0000"/>
          <w:sz w:val="24"/>
          <w:szCs w:val="24"/>
          <w:lang w:val="fr-FR"/>
        </w:rPr>
        <w:t>de pas</w:t>
      </w:r>
      <w:r w:rsidR="00D5746E" w:rsidRPr="00DE6FCC">
        <w:rPr>
          <w:b/>
          <w:bCs/>
          <w:color w:val="FF0000"/>
          <w:sz w:val="24"/>
          <w:szCs w:val="24"/>
          <w:lang w:val="fr-FR"/>
        </w:rPr>
        <w:t xml:space="preserve"> </w:t>
      </w:r>
      <w:r w:rsidR="00D5746E" w:rsidRPr="00DE6FCC">
        <w:rPr>
          <w:color w:val="FF0000"/>
          <w:sz w:val="24"/>
          <w:szCs w:val="24"/>
          <w:lang w:val="fr-FR"/>
        </w:rPr>
        <w:tab/>
      </w:r>
      <w:r w:rsidR="00D5746E" w:rsidRPr="00DE6FCC">
        <w:rPr>
          <w:color w:val="FF0000"/>
          <w:sz w:val="24"/>
          <w:szCs w:val="24"/>
          <w:lang w:val="fr-FR"/>
        </w:rPr>
        <w:tab/>
      </w:r>
      <w:r w:rsidR="00D5746E" w:rsidRPr="00DE6FCC">
        <w:rPr>
          <w:color w:val="FF0000"/>
          <w:sz w:val="24"/>
          <w:szCs w:val="24"/>
          <w:lang w:val="fr-FR"/>
        </w:rPr>
        <w:tab/>
      </w:r>
      <w:r w:rsidR="00D5746E" w:rsidRPr="00DE6FCC">
        <w:rPr>
          <w:color w:val="FF0000"/>
          <w:sz w:val="24"/>
          <w:szCs w:val="24"/>
          <w:lang w:val="fr-FR"/>
        </w:rPr>
        <w:tab/>
      </w:r>
    </w:p>
    <w:p w14:paraId="7629075F" w14:textId="69966D18" w:rsidR="00D5746E" w:rsidRDefault="00D5746E" w:rsidP="00D5746E">
      <w:pPr>
        <w:spacing w:line="240" w:lineRule="auto"/>
        <w:jc w:val="both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</w:t>
      </w:r>
      <w:r>
        <w:rPr>
          <w:b/>
          <w:bCs/>
          <w:lang w:val="fr-FR"/>
        </w:rPr>
        <w:t xml:space="preserve">nom </w:t>
      </w:r>
      <w:r w:rsidR="00DE6FCC">
        <w:rPr>
          <w:b/>
          <w:bCs/>
          <w:lang w:val="fr-FR"/>
        </w:rPr>
        <w:t xml:space="preserve">noyau </w:t>
      </w:r>
      <w:r>
        <w:rPr>
          <w:b/>
          <w:bCs/>
          <w:lang w:val="fr-FR"/>
        </w:rPr>
        <w:t xml:space="preserve"> </w:t>
      </w:r>
      <w:r w:rsidR="00DE6FCC">
        <w:rPr>
          <w:b/>
          <w:bCs/>
          <w:lang w:val="fr-FR"/>
        </w:rPr>
        <w:t xml:space="preserve">               complément du nom</w:t>
      </w:r>
      <w:r>
        <w:rPr>
          <w:b/>
          <w:bCs/>
          <w:lang w:val="fr-FR"/>
        </w:rPr>
        <w:t xml:space="preserve">                         </w:t>
      </w:r>
    </w:p>
    <w:p w14:paraId="35D04DE4" w14:textId="77777777" w:rsidR="000E5328" w:rsidRDefault="00DE6FCC" w:rsidP="00D5746E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lastRenderedPageBreak/>
        <w:t xml:space="preserve">Le complément du </w:t>
      </w:r>
      <w:r w:rsidR="00D5746E">
        <w:rPr>
          <w:b/>
          <w:bCs/>
          <w:color w:val="002060"/>
          <w:sz w:val="24"/>
          <w:szCs w:val="24"/>
          <w:lang w:val="fr-FR"/>
        </w:rPr>
        <w:t xml:space="preserve"> nom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Pr="000E5328">
        <w:rPr>
          <w:color w:val="002060"/>
          <w:sz w:val="24"/>
          <w:szCs w:val="24"/>
          <w:lang w:val="fr-FR"/>
        </w:rPr>
        <w:t>est</w:t>
      </w:r>
      <w:r>
        <w:rPr>
          <w:b/>
          <w:bCs/>
          <w:color w:val="002060"/>
          <w:sz w:val="24"/>
          <w:szCs w:val="24"/>
          <w:lang w:val="fr-FR"/>
        </w:rPr>
        <w:t xml:space="preserve">, </w:t>
      </w:r>
      <w:r w:rsidRPr="000E5328">
        <w:rPr>
          <w:color w:val="002060"/>
          <w:sz w:val="24"/>
          <w:szCs w:val="24"/>
          <w:lang w:val="fr-FR"/>
        </w:rPr>
        <w:t>le plus souvent, relié au nom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Pr="000E5328">
        <w:rPr>
          <w:color w:val="002060"/>
          <w:sz w:val="24"/>
          <w:szCs w:val="24"/>
          <w:lang w:val="fr-FR"/>
        </w:rPr>
        <w:t>noyau par</w:t>
      </w:r>
      <w:r>
        <w:rPr>
          <w:b/>
          <w:bCs/>
          <w:color w:val="002060"/>
          <w:sz w:val="24"/>
          <w:szCs w:val="24"/>
          <w:lang w:val="fr-FR"/>
        </w:rPr>
        <w:t xml:space="preserve"> un mot invariable</w:t>
      </w:r>
      <w:r w:rsidR="000E5328">
        <w:rPr>
          <w:b/>
          <w:bCs/>
          <w:color w:val="002060"/>
          <w:sz w:val="24"/>
          <w:szCs w:val="24"/>
          <w:lang w:val="fr-FR"/>
        </w:rPr>
        <w:t> </w:t>
      </w:r>
      <w:r w:rsidR="000E5328">
        <w:rPr>
          <w:color w:val="002060"/>
          <w:sz w:val="24"/>
          <w:szCs w:val="24"/>
          <w:lang w:val="fr-FR"/>
        </w:rPr>
        <w:t>:</w:t>
      </w:r>
    </w:p>
    <w:p w14:paraId="1F0CD009" w14:textId="03CE3BCF" w:rsidR="00D5746E" w:rsidRDefault="000E5328" w:rsidP="000E5328">
      <w:pPr>
        <w:pStyle w:val="Paragraphedeliste"/>
        <w:spacing w:line="240" w:lineRule="auto"/>
        <w:ind w:left="360"/>
        <w:jc w:val="both"/>
        <w:rPr>
          <w:color w:val="002060"/>
          <w:sz w:val="24"/>
          <w:szCs w:val="24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>à, de, par, pour, cent, dans, avec, en</w:t>
      </w:r>
      <w:r>
        <w:rPr>
          <w:color w:val="002060"/>
          <w:sz w:val="24"/>
          <w:szCs w:val="24"/>
          <w:lang w:val="fr-FR"/>
        </w:rPr>
        <w:t xml:space="preserve">…. ( prépositions) ou par </w:t>
      </w:r>
      <w:proofErr w:type="spellStart"/>
      <w:r w:rsidRPr="000E5328">
        <w:rPr>
          <w:b/>
          <w:bCs/>
          <w:color w:val="002060"/>
          <w:sz w:val="24"/>
          <w:szCs w:val="24"/>
          <w:lang w:val="fr-FR"/>
        </w:rPr>
        <w:t>au</w:t>
      </w:r>
      <w:proofErr w:type="spellEnd"/>
      <w:r w:rsidRPr="000E5328">
        <w:rPr>
          <w:b/>
          <w:bCs/>
          <w:color w:val="002060"/>
          <w:sz w:val="24"/>
          <w:szCs w:val="24"/>
          <w:lang w:val="fr-FR"/>
        </w:rPr>
        <w:t>, aux, du, des</w:t>
      </w:r>
      <w:r>
        <w:rPr>
          <w:color w:val="002060"/>
          <w:sz w:val="24"/>
          <w:szCs w:val="24"/>
          <w:lang w:val="fr-FR"/>
        </w:rPr>
        <w:t xml:space="preserve"> ( articles définis contractés)</w:t>
      </w:r>
      <w:r w:rsidR="00D5746E">
        <w:rPr>
          <w:color w:val="002060"/>
          <w:sz w:val="24"/>
          <w:szCs w:val="24"/>
          <w:lang w:val="fr-FR"/>
        </w:rPr>
        <w:t xml:space="preserve"> </w:t>
      </w:r>
    </w:p>
    <w:p w14:paraId="49959AF2" w14:textId="7311EC2D" w:rsidR="00D5746E" w:rsidRDefault="000E5328" w:rsidP="00D5746E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le père </w:t>
      </w:r>
      <w:r w:rsidRPr="00E660CB">
        <w:rPr>
          <w:b/>
          <w:bCs/>
          <w:color w:val="FF0000"/>
          <w:sz w:val="24"/>
          <w:szCs w:val="24"/>
          <w:lang w:val="fr-FR"/>
        </w:rPr>
        <w:t>de</w:t>
      </w:r>
      <w:r>
        <w:rPr>
          <w:color w:val="FF0000"/>
          <w:sz w:val="24"/>
          <w:szCs w:val="24"/>
          <w:lang w:val="fr-FR"/>
        </w:rPr>
        <w:t xml:space="preserve"> Minjun – une excursion </w:t>
      </w:r>
      <w:r w:rsidRPr="00E660CB">
        <w:rPr>
          <w:b/>
          <w:bCs/>
          <w:color w:val="FF0000"/>
          <w:sz w:val="24"/>
          <w:szCs w:val="24"/>
          <w:lang w:val="fr-FR"/>
        </w:rPr>
        <w:t>en</w:t>
      </w:r>
      <w:r>
        <w:rPr>
          <w:color w:val="FF0000"/>
          <w:sz w:val="24"/>
          <w:szCs w:val="24"/>
          <w:lang w:val="fr-FR"/>
        </w:rPr>
        <w:t xml:space="preserve"> montagne – la boîte </w:t>
      </w:r>
      <w:r w:rsidRPr="00E660CB">
        <w:rPr>
          <w:b/>
          <w:bCs/>
          <w:color w:val="FF0000"/>
          <w:sz w:val="24"/>
          <w:szCs w:val="24"/>
          <w:lang w:val="fr-FR"/>
        </w:rPr>
        <w:t>aux</w:t>
      </w:r>
      <w:r>
        <w:rPr>
          <w:color w:val="FF0000"/>
          <w:sz w:val="24"/>
          <w:szCs w:val="24"/>
          <w:lang w:val="fr-FR"/>
        </w:rPr>
        <w:t xml:space="preserve"> lettres </w:t>
      </w:r>
      <w:r w:rsidR="00E660CB">
        <w:rPr>
          <w:color w:val="FF0000"/>
          <w:sz w:val="24"/>
          <w:szCs w:val="24"/>
          <w:lang w:val="fr-FR"/>
        </w:rPr>
        <w:t>–</w:t>
      </w:r>
      <w:r>
        <w:rPr>
          <w:color w:val="FF0000"/>
          <w:sz w:val="24"/>
          <w:szCs w:val="24"/>
          <w:lang w:val="fr-FR"/>
        </w:rPr>
        <w:t xml:space="preserve"> </w:t>
      </w:r>
      <w:r w:rsidR="00E660CB" w:rsidRPr="00E660CB">
        <w:rPr>
          <w:color w:val="FF0000"/>
          <w:sz w:val="24"/>
          <w:szCs w:val="24"/>
          <w:lang w:val="fr-FR"/>
        </w:rPr>
        <w:t>le couvercle</w:t>
      </w:r>
      <w:r w:rsidR="00E660CB">
        <w:rPr>
          <w:b/>
          <w:bCs/>
          <w:color w:val="FF0000"/>
          <w:sz w:val="24"/>
          <w:szCs w:val="24"/>
          <w:lang w:val="fr-FR"/>
        </w:rPr>
        <w:t xml:space="preserve"> en </w:t>
      </w:r>
      <w:r w:rsidR="00E660CB" w:rsidRPr="00E660CB">
        <w:rPr>
          <w:color w:val="FF0000"/>
          <w:sz w:val="24"/>
          <w:szCs w:val="24"/>
          <w:lang w:val="fr-FR"/>
        </w:rPr>
        <w:t>fer-blanc</w:t>
      </w:r>
      <w:r w:rsidR="00D5746E">
        <w:rPr>
          <w:color w:val="FF0000"/>
          <w:sz w:val="24"/>
          <w:szCs w:val="24"/>
          <w:lang w:val="fr-FR"/>
        </w:rPr>
        <w:t xml:space="preserve"> </w:t>
      </w:r>
      <w:r w:rsidR="00D5746E">
        <w:rPr>
          <w:color w:val="002060"/>
          <w:sz w:val="24"/>
          <w:szCs w:val="24"/>
          <w:lang w:val="fr-FR"/>
        </w:rPr>
        <w:tab/>
      </w:r>
      <w:r w:rsidR="00D5746E">
        <w:rPr>
          <w:color w:val="002060"/>
          <w:sz w:val="24"/>
          <w:szCs w:val="24"/>
          <w:lang w:val="fr-FR"/>
        </w:rPr>
        <w:tab/>
        <w:t xml:space="preserve"> </w:t>
      </w:r>
    </w:p>
    <w:p w14:paraId="58300C76" w14:textId="245582F8" w:rsidR="00E660CB" w:rsidRDefault="00D5746E" w:rsidP="00D5746E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                </w:t>
      </w:r>
      <w:r w:rsidR="00E660CB">
        <w:rPr>
          <w:color w:val="002060"/>
          <w:sz w:val="24"/>
          <w:szCs w:val="24"/>
          <w:lang w:val="fr-FR"/>
        </w:rPr>
        <w:t xml:space="preserve">Le complément du nom </w:t>
      </w:r>
      <w:r w:rsidR="00E660CB" w:rsidRPr="00E660CB">
        <w:rPr>
          <w:b/>
          <w:bCs/>
          <w:color w:val="002060"/>
          <w:sz w:val="24"/>
          <w:szCs w:val="24"/>
          <w:lang w:val="fr-FR"/>
        </w:rPr>
        <w:t>ne s’accorde</w:t>
      </w:r>
      <w:r w:rsidR="00E660CB">
        <w:rPr>
          <w:color w:val="002060"/>
          <w:sz w:val="24"/>
          <w:szCs w:val="24"/>
          <w:lang w:val="fr-FR"/>
        </w:rPr>
        <w:t xml:space="preserve"> ni en genre ni en nombre avec, avec le nom qu’il accompagne.</w:t>
      </w:r>
    </w:p>
    <w:p w14:paraId="4F693599" w14:textId="77777777" w:rsidR="00240EA5" w:rsidRDefault="00E660CB" w:rsidP="00D5746E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E660CB">
        <w:rPr>
          <w:color w:val="FF0000"/>
          <w:sz w:val="24"/>
          <w:szCs w:val="24"/>
          <w:lang w:val="fr-FR"/>
        </w:rPr>
        <w:t xml:space="preserve">Une tenue </w:t>
      </w:r>
      <w:r w:rsidRPr="00E660CB">
        <w:rPr>
          <w:b/>
          <w:bCs/>
          <w:color w:val="FF0000"/>
          <w:sz w:val="24"/>
          <w:szCs w:val="24"/>
          <w:lang w:val="fr-FR"/>
        </w:rPr>
        <w:t>de randonneur</w:t>
      </w:r>
      <w:r w:rsidRPr="00E660CB">
        <w:rPr>
          <w:color w:val="FF0000"/>
          <w:sz w:val="24"/>
          <w:szCs w:val="24"/>
          <w:lang w:val="fr-FR"/>
        </w:rPr>
        <w:t xml:space="preserve"> </w:t>
      </w:r>
      <w:r w:rsidRPr="00E660CB">
        <w:rPr>
          <w:color w:val="002060"/>
          <w:sz w:val="24"/>
          <w:szCs w:val="24"/>
          <w:lang w:val="fr-FR"/>
        </w:rPr>
        <w:sym w:font="Wingdings" w:char="F0E8"/>
      </w:r>
      <w:r>
        <w:rPr>
          <w:color w:val="002060"/>
          <w:sz w:val="24"/>
          <w:szCs w:val="24"/>
          <w:lang w:val="fr-FR"/>
        </w:rPr>
        <w:t xml:space="preserve"> </w:t>
      </w:r>
      <w:r w:rsidRPr="00E660CB">
        <w:rPr>
          <w:color w:val="FF0000"/>
          <w:sz w:val="24"/>
          <w:szCs w:val="24"/>
          <w:lang w:val="fr-FR"/>
        </w:rPr>
        <w:t xml:space="preserve">des tenues </w:t>
      </w:r>
      <w:r w:rsidRPr="00E660CB">
        <w:rPr>
          <w:b/>
          <w:bCs/>
          <w:color w:val="FF0000"/>
          <w:sz w:val="24"/>
          <w:szCs w:val="24"/>
          <w:lang w:val="fr-FR"/>
        </w:rPr>
        <w:t>de randonneur</w:t>
      </w:r>
      <w:r w:rsidR="00D5746E">
        <w:rPr>
          <w:color w:val="002060"/>
          <w:sz w:val="24"/>
          <w:szCs w:val="24"/>
          <w:lang w:val="fr-FR"/>
        </w:rPr>
        <w:t xml:space="preserve">         </w:t>
      </w:r>
    </w:p>
    <w:p w14:paraId="349132C6" w14:textId="77777777" w:rsidR="00240EA5" w:rsidRDefault="00240EA5" w:rsidP="00D5746E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2A54AD6C" w14:textId="58C79932" w:rsidR="00240EA5" w:rsidRDefault="00240EA5" w:rsidP="00D5746E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240EA5">
        <w:rPr>
          <w:b/>
          <w:bCs/>
          <w:color w:val="002060"/>
          <w:sz w:val="24"/>
          <w:szCs w:val="24"/>
          <w:u w:val="single"/>
          <w:lang w:val="fr-FR"/>
        </w:rPr>
        <w:t>Attention !</w:t>
      </w:r>
      <w:r w:rsidR="00D5746E">
        <w:rPr>
          <w:color w:val="002060"/>
          <w:sz w:val="24"/>
          <w:szCs w:val="24"/>
          <w:lang w:val="fr-FR"/>
        </w:rPr>
        <w:t xml:space="preserve">       </w:t>
      </w:r>
      <w:r>
        <w:rPr>
          <w:color w:val="002060"/>
          <w:sz w:val="24"/>
          <w:szCs w:val="24"/>
          <w:lang w:val="fr-FR"/>
        </w:rPr>
        <w:t>Certains compléments du nom peuvent être construit sans mot de liaison :</w:t>
      </w:r>
      <w:r w:rsidR="00D5746E">
        <w:rPr>
          <w:color w:val="002060"/>
          <w:sz w:val="24"/>
          <w:szCs w:val="24"/>
          <w:lang w:val="fr-FR"/>
        </w:rPr>
        <w:t xml:space="preserve">   </w:t>
      </w:r>
    </w:p>
    <w:p w14:paraId="5D522F00" w14:textId="77777777" w:rsidR="00240EA5" w:rsidRDefault="00240EA5" w:rsidP="00240EA5">
      <w:pPr>
        <w:spacing w:after="0" w:line="240" w:lineRule="auto"/>
        <w:jc w:val="both"/>
        <w:rPr>
          <w:b/>
          <w:bCs/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La </w:t>
      </w:r>
      <w:r w:rsidRPr="00240EA5">
        <w:rPr>
          <w:color w:val="002060"/>
          <w:sz w:val="24"/>
          <w:szCs w:val="24"/>
          <w:u w:val="single"/>
          <w:lang w:val="fr-FR"/>
        </w:rPr>
        <w:t>Tour</w:t>
      </w:r>
      <w:r>
        <w:rPr>
          <w:color w:val="002060"/>
          <w:sz w:val="24"/>
          <w:szCs w:val="24"/>
          <w:lang w:val="fr-FR"/>
        </w:rPr>
        <w:t xml:space="preserve">              </w:t>
      </w:r>
      <w:r w:rsidRPr="00240EA5">
        <w:rPr>
          <w:b/>
          <w:bCs/>
          <w:color w:val="002060"/>
          <w:sz w:val="24"/>
          <w:szCs w:val="24"/>
          <w:lang w:val="fr-FR"/>
        </w:rPr>
        <w:t>Eiffel</w:t>
      </w:r>
    </w:p>
    <w:p w14:paraId="32B93CA9" w14:textId="77777777" w:rsidR="00240EA5" w:rsidRDefault="00240EA5" w:rsidP="00240EA5">
      <w:p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Pr="00240EA5">
        <w:rPr>
          <w:color w:val="002060"/>
          <w:sz w:val="20"/>
          <w:szCs w:val="20"/>
          <w:lang w:val="fr-FR"/>
        </w:rPr>
        <w:t>nom noyau</w:t>
      </w:r>
      <w:r w:rsidR="00D5746E" w:rsidRPr="00240EA5">
        <w:rPr>
          <w:color w:val="002060"/>
          <w:sz w:val="20"/>
          <w:szCs w:val="20"/>
          <w:lang w:val="fr-FR"/>
        </w:rPr>
        <w:t xml:space="preserve">   </w:t>
      </w:r>
      <w:r w:rsidRPr="00240EA5">
        <w:rPr>
          <w:color w:val="002060"/>
          <w:sz w:val="20"/>
          <w:szCs w:val="20"/>
          <w:lang w:val="fr-FR"/>
        </w:rPr>
        <w:t xml:space="preserve">  complément du nom</w:t>
      </w:r>
      <w:r w:rsidR="00D5746E" w:rsidRPr="00240EA5">
        <w:rPr>
          <w:color w:val="002060"/>
          <w:sz w:val="20"/>
          <w:szCs w:val="20"/>
          <w:lang w:val="fr-FR"/>
        </w:rPr>
        <w:t xml:space="preserve">   </w:t>
      </w:r>
    </w:p>
    <w:p w14:paraId="7867669C" w14:textId="77777777" w:rsidR="00240EA5" w:rsidRDefault="00240EA5" w:rsidP="00240EA5">
      <w:pPr>
        <w:spacing w:after="0" w:line="240" w:lineRule="auto"/>
        <w:jc w:val="both"/>
        <w:rPr>
          <w:color w:val="002060"/>
          <w:sz w:val="20"/>
          <w:szCs w:val="20"/>
          <w:lang w:val="fr-FR"/>
        </w:rPr>
      </w:pPr>
    </w:p>
    <w:p w14:paraId="0B66202A" w14:textId="6C957FBD" w:rsidR="00D5746E" w:rsidRDefault="00240EA5" w:rsidP="00240EA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color w:val="002060"/>
          <w:sz w:val="20"/>
          <w:szCs w:val="20"/>
          <w:lang w:val="fr-FR"/>
        </w:rPr>
        <w:t>Le complément du nom peut être :</w:t>
      </w:r>
    </w:p>
    <w:p w14:paraId="3E5254E5" w14:textId="72C5C824" w:rsidR="00240EA5" w:rsidRDefault="00C81123" w:rsidP="00240E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color w:val="002060"/>
          <w:sz w:val="20"/>
          <w:szCs w:val="20"/>
          <w:lang w:val="fr-FR"/>
        </w:rPr>
        <w:t xml:space="preserve">un autre </w:t>
      </w:r>
      <w:r w:rsidRPr="00C81123">
        <w:rPr>
          <w:b/>
          <w:bCs/>
          <w:color w:val="002060"/>
          <w:sz w:val="20"/>
          <w:szCs w:val="20"/>
          <w:lang w:val="fr-FR"/>
        </w:rPr>
        <w:t>nom</w:t>
      </w:r>
      <w:r>
        <w:rPr>
          <w:color w:val="002060"/>
          <w:sz w:val="20"/>
          <w:szCs w:val="20"/>
          <w:lang w:val="fr-FR"/>
        </w:rPr>
        <w:t xml:space="preserve"> ou </w:t>
      </w:r>
      <w:r w:rsidRPr="00C81123">
        <w:rPr>
          <w:b/>
          <w:bCs/>
          <w:color w:val="002060"/>
          <w:sz w:val="20"/>
          <w:szCs w:val="20"/>
          <w:lang w:val="fr-FR"/>
        </w:rPr>
        <w:t>groupe nominal</w:t>
      </w:r>
      <w:r>
        <w:rPr>
          <w:color w:val="002060"/>
          <w:sz w:val="20"/>
          <w:szCs w:val="20"/>
          <w:lang w:val="fr-FR"/>
        </w:rPr>
        <w:t xml:space="preserve"> :   </w:t>
      </w:r>
      <w:r w:rsidRPr="00C81123">
        <w:rPr>
          <w:color w:val="FF0000"/>
          <w:sz w:val="20"/>
          <w:szCs w:val="20"/>
          <w:lang w:val="fr-FR"/>
        </w:rPr>
        <w:t xml:space="preserve">la boîte aux </w:t>
      </w:r>
      <w:r w:rsidRPr="00C81123">
        <w:rPr>
          <w:b/>
          <w:bCs/>
          <w:color w:val="FF0000"/>
          <w:sz w:val="20"/>
          <w:szCs w:val="20"/>
          <w:lang w:val="fr-FR"/>
        </w:rPr>
        <w:t>lettres</w:t>
      </w:r>
    </w:p>
    <w:p w14:paraId="2CCC4E66" w14:textId="0229FDC6" w:rsidR="00C81123" w:rsidRPr="00C81123" w:rsidRDefault="00C81123" w:rsidP="00240E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color w:val="002060"/>
          <w:sz w:val="20"/>
          <w:szCs w:val="20"/>
          <w:lang w:val="fr-FR"/>
        </w:rPr>
        <w:t xml:space="preserve">un </w:t>
      </w:r>
      <w:r w:rsidRPr="00C81123">
        <w:rPr>
          <w:b/>
          <w:bCs/>
          <w:color w:val="002060"/>
          <w:sz w:val="20"/>
          <w:szCs w:val="20"/>
          <w:lang w:val="fr-FR"/>
        </w:rPr>
        <w:t>pronom</w:t>
      </w:r>
      <w:r>
        <w:rPr>
          <w:color w:val="002060"/>
          <w:sz w:val="20"/>
          <w:szCs w:val="20"/>
          <w:lang w:val="fr-FR"/>
        </w:rPr>
        <w:t xml:space="preserve"> : </w:t>
      </w:r>
      <w:r w:rsidRPr="00C81123">
        <w:rPr>
          <w:color w:val="FF0000"/>
          <w:sz w:val="20"/>
          <w:szCs w:val="20"/>
          <w:lang w:val="fr-FR"/>
        </w:rPr>
        <w:t xml:space="preserve">une lettre de </w:t>
      </w:r>
      <w:r w:rsidRPr="00C81123">
        <w:rPr>
          <w:b/>
          <w:bCs/>
          <w:color w:val="FF0000"/>
          <w:sz w:val="20"/>
          <w:szCs w:val="20"/>
          <w:lang w:val="fr-FR"/>
        </w:rPr>
        <w:t>vous</w:t>
      </w:r>
    </w:p>
    <w:p w14:paraId="1BF4BF1B" w14:textId="3A0527D3" w:rsidR="00C81123" w:rsidRPr="00C81123" w:rsidRDefault="00C81123" w:rsidP="00240E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color w:val="002060"/>
          <w:sz w:val="20"/>
          <w:szCs w:val="20"/>
          <w:lang w:val="fr-FR"/>
        </w:rPr>
        <w:t>u</w:t>
      </w:r>
      <w:r w:rsidRPr="00C81123">
        <w:rPr>
          <w:color w:val="002060"/>
          <w:sz w:val="20"/>
          <w:szCs w:val="20"/>
          <w:lang w:val="fr-FR"/>
        </w:rPr>
        <w:t xml:space="preserve">n </w:t>
      </w:r>
      <w:r w:rsidRPr="00C81123">
        <w:rPr>
          <w:b/>
          <w:bCs/>
          <w:color w:val="002060"/>
          <w:sz w:val="20"/>
          <w:szCs w:val="20"/>
          <w:lang w:val="fr-FR"/>
        </w:rPr>
        <w:t>verbe à l’infinitif :</w:t>
      </w:r>
      <w:r>
        <w:rPr>
          <w:b/>
          <w:bCs/>
          <w:color w:val="FF0000"/>
          <w:sz w:val="20"/>
          <w:szCs w:val="20"/>
          <w:lang w:val="fr-FR"/>
        </w:rPr>
        <w:t xml:space="preserve"> </w:t>
      </w:r>
      <w:r w:rsidRPr="00C81123">
        <w:rPr>
          <w:color w:val="FF0000"/>
          <w:sz w:val="20"/>
          <w:szCs w:val="20"/>
          <w:lang w:val="fr-FR"/>
        </w:rPr>
        <w:t xml:space="preserve">l’envie de </w:t>
      </w:r>
      <w:r w:rsidRPr="00C81123">
        <w:rPr>
          <w:b/>
          <w:bCs/>
          <w:color w:val="FF0000"/>
          <w:sz w:val="20"/>
          <w:szCs w:val="20"/>
          <w:lang w:val="fr-FR"/>
        </w:rPr>
        <w:t>voyager</w:t>
      </w:r>
    </w:p>
    <w:p w14:paraId="6A8F30E9" w14:textId="0A5DD9E5" w:rsidR="00C81123" w:rsidRPr="00C81123" w:rsidRDefault="00C81123" w:rsidP="00240E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0"/>
          <w:szCs w:val="20"/>
          <w:lang w:val="fr-FR"/>
        </w:rPr>
      </w:pPr>
      <w:r>
        <w:rPr>
          <w:b/>
          <w:bCs/>
          <w:color w:val="002060"/>
          <w:sz w:val="20"/>
          <w:szCs w:val="20"/>
          <w:lang w:val="fr-FR"/>
        </w:rPr>
        <w:t>u</w:t>
      </w:r>
      <w:r w:rsidRPr="00C81123">
        <w:rPr>
          <w:b/>
          <w:bCs/>
          <w:color w:val="002060"/>
          <w:sz w:val="20"/>
          <w:szCs w:val="20"/>
          <w:lang w:val="fr-FR"/>
        </w:rPr>
        <w:t xml:space="preserve">n adverbe :  </w:t>
      </w:r>
      <w:r w:rsidRPr="00C81123">
        <w:rPr>
          <w:color w:val="FF0000"/>
          <w:sz w:val="20"/>
          <w:szCs w:val="20"/>
          <w:lang w:val="fr-FR"/>
        </w:rPr>
        <w:t>les objets d</w:t>
      </w:r>
      <w:r>
        <w:rPr>
          <w:b/>
          <w:bCs/>
          <w:color w:val="FF0000"/>
          <w:sz w:val="20"/>
          <w:szCs w:val="20"/>
          <w:lang w:val="fr-FR"/>
        </w:rPr>
        <w:t>’</w:t>
      </w:r>
      <w:r w:rsidRPr="00C81123">
        <w:rPr>
          <w:b/>
          <w:bCs/>
          <w:color w:val="FF0000"/>
          <w:sz w:val="20"/>
          <w:szCs w:val="20"/>
          <w:lang w:val="fr-FR"/>
        </w:rPr>
        <w:t>autrefoi</w:t>
      </w:r>
      <w:r>
        <w:rPr>
          <w:b/>
          <w:bCs/>
          <w:color w:val="FF0000"/>
          <w:sz w:val="20"/>
          <w:szCs w:val="20"/>
          <w:lang w:val="fr-FR"/>
        </w:rPr>
        <w:t>s</w:t>
      </w:r>
    </w:p>
    <w:p w14:paraId="6E3D1A64" w14:textId="6B29F138" w:rsidR="00D5746E" w:rsidRDefault="00D5746E" w:rsidP="00D5746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392A501C" w14:textId="77777777" w:rsidR="00D5746E" w:rsidRDefault="00D5746E" w:rsidP="00D5746E">
      <w:pPr>
        <w:spacing w:after="0" w:line="240" w:lineRule="auto"/>
        <w:jc w:val="both"/>
        <w:rPr>
          <w:sz w:val="20"/>
          <w:szCs w:val="20"/>
          <w:lang w:val="fr-FR"/>
        </w:rPr>
      </w:pPr>
    </w:p>
    <w:p w14:paraId="27501DA9" w14:textId="77777777" w:rsidR="00D5746E" w:rsidRDefault="00D5746E" w:rsidP="00D5746E">
      <w:pPr>
        <w:spacing w:after="0" w:line="24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pict w14:anchorId="0C7C8D90">
          <v:rect id="_x0000_i1026" style="width:468pt;height:1.5pt" o:hralign="center" o:hrstd="t" o:hr="t" fillcolor="#a0a0a0" stroked="f"/>
        </w:pict>
      </w:r>
    </w:p>
    <w:p w14:paraId="478EADEB" w14:textId="160FF7F9" w:rsidR="00D5746E" w:rsidRDefault="00D5746E" w:rsidP="00D5746E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color w:val="00B050"/>
          <w:sz w:val="28"/>
          <w:szCs w:val="28"/>
          <w:u w:val="thick" w:color="00B050"/>
          <w:lang w:val="fr-FR"/>
        </w:rPr>
        <w:t>Je m’exerce :</w:t>
      </w:r>
    </w:p>
    <w:p w14:paraId="0608174D" w14:textId="7DA8C35A" w:rsidR="00160855" w:rsidRDefault="00160855" w:rsidP="00D5746E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AC95F" wp14:editId="6924403F">
                <wp:simplePos x="0" y="0"/>
                <wp:positionH relativeFrom="column">
                  <wp:posOffset>-74295</wp:posOffset>
                </wp:positionH>
                <wp:positionV relativeFrom="paragraph">
                  <wp:posOffset>255270</wp:posOffset>
                </wp:positionV>
                <wp:extent cx="2296160" cy="297180"/>
                <wp:effectExtent l="0" t="0" r="27940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8D21C" id="Rectangle : coins arrondis 2" o:spid="_x0000_s1026" style="position:absolute;margin-left:-5.85pt;margin-top:20.1pt;width:180.8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rMdgIAACkFAAAOAAAAZHJzL2Uyb0RvYy54bWysVM1OGzEQvlfqO1i+l82uaCgRGxSBqCoh&#10;QEDF2XjtxKrX446dbNKn6bP0yTr2bhZKc6p68c7s/H/+xmfn29ayjcJgwNW8PJpwppyExrhlzb8+&#10;Xn34xFmIwjXCglM136nAz+fv3511fqYqWIFtFDJK4sKs8zVfxehnRRHkSrUiHIFXjowasBWRVFwW&#10;DYqOsre2qCaTadEBNh5BqhDo72Vv5POcX2sl463WQUVma069xXxiPp/TWczPxGyJwq+MHNoQ/9BF&#10;K4yjomOqSxEFW6P5K1VrJEIAHY8ktAVobaTKM9A05eTNNA8r4VWehcAJfoQp/L+08mZzh8w0Na84&#10;c6KlK7on0IRbWvXr54xJMC4wgQiuMYFVCbDOhxnFPfg7HLRAYpp+q7FNX5qLbTPIuxFktY1M0s+q&#10;Op2WU7oLSbbq9KT8lG+heIn2GOJnBS1LQs0R1q5JTWWAxeY6RCpL/ns/UlJLfRNZijurUh/W3StN&#10;06WyOTrzSl1YZBtBjBBSKhenaSjKl71TmDbWjoHloUAbyyFo8E1hKvNtDJwcCvyz4hiRq4KLY3Br&#10;HOChBM23sXLvv5++nzmN/wzNji4VoWd78PLKEJLXIsQ7gURvAp9WNt7SoS10NYdB4mwF+OPQ/+RP&#10;rCMrZx2tS83D97VAxZn94oiPp+XxcdqvrBx/PKlIwdeW59cWt24vgPAv6XHwMovJP9q9qBHaJ9rs&#10;RapKJuEk1a65jLhXLmK/xvQ2SLVYZDfaKS/itXvwMiVPqCaSPG6fBPqBTpGIeAP71RKzN4TqfVOk&#10;g8U6gjaZbS+4DnjTPmbSDG9HWvjXevZ6eeHmvwEAAP//AwBQSwMEFAAGAAgAAAAhAMxRxIvfAAAA&#10;CQEAAA8AAABkcnMvZG93bnJldi54bWxMj8tOwzAQRfdI/IM1SGxQ6ySUJA2ZVBWPD2iBBTs3HpII&#10;exzFbhv4eswKlqN7dO+ZejNbI040+cExQrpMQBC3Tg/cIby+PC9KED4o1so4JoQv8rBpLi9qVWl3&#10;5h2d9qETsYR9pRD6EMZKSt/2ZJVfupE4Zh9usirEc+qkntQ5llsjsyTJpVUDx4VejfTQU/u5P1oE&#10;d7dVN98heyue3rWh0bR5/lgiXl/N23sQgebwB8OvflSHJjod3JG1FwZhkaZFRBFWSQYiArer9RrE&#10;AaEsEpBNLf9/0PwAAAD//wMAUEsBAi0AFAAGAAgAAAAhALaDOJL+AAAA4QEAABMAAAAAAAAAAAAA&#10;AAAAAAAAAFtDb250ZW50X1R5cGVzXS54bWxQSwECLQAUAAYACAAAACEAOP0h/9YAAACUAQAACwAA&#10;AAAAAAAAAAAAAAAvAQAAX3JlbHMvLnJlbHNQSwECLQAUAAYACAAAACEAkiWazHYCAAApBQAADgAA&#10;AAAAAAAAAAAAAAAuAgAAZHJzL2Uyb0RvYy54bWxQSwECLQAUAAYACAAAACEAzFHEi9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7B2DBD3" w14:textId="59B8E017" w:rsidR="00D5746E" w:rsidRDefault="00D5746E" w:rsidP="00D5746E">
      <w:pPr>
        <w:spacing w:after="0" w:line="360" w:lineRule="auto"/>
        <w:jc w:val="both"/>
        <w:rPr>
          <w:b/>
          <w:bCs/>
          <w:color w:val="00B050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 xml:space="preserve">Identifier le </w:t>
      </w:r>
      <w:r w:rsidR="003E6892">
        <w:rPr>
          <w:b/>
          <w:bCs/>
          <w:color w:val="000000" w:themeColor="text1"/>
          <w:sz w:val="24"/>
          <w:szCs w:val="24"/>
          <w:lang w:val="fr-FR"/>
        </w:rPr>
        <w:t>complément du nom</w:t>
      </w:r>
      <w:r>
        <w:rPr>
          <w:b/>
          <w:bCs/>
          <w:color w:val="000000" w:themeColor="text1"/>
          <w:sz w:val="24"/>
          <w:szCs w:val="24"/>
          <w:lang w:val="fr-FR"/>
        </w:rPr>
        <w:t> </w:t>
      </w:r>
    </w:p>
    <w:p w14:paraId="1CEBD7BA" w14:textId="4939C8A1" w:rsidR="00D5746E" w:rsidRPr="003E6892" w:rsidRDefault="00D5746E" w:rsidP="003E6892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b/>
          <w:bCs/>
          <w:sz w:val="24"/>
          <w:szCs w:val="24"/>
          <w:lang w:val="fr-FR"/>
        </w:rPr>
        <w:t xml:space="preserve">  </w:t>
      </w:r>
      <w:r w:rsidR="003E6892">
        <w:rPr>
          <w:b/>
          <w:bCs/>
          <w:sz w:val="24"/>
          <w:szCs w:val="24"/>
          <w:lang w:val="fr-FR"/>
        </w:rPr>
        <w:t>Souligne</w:t>
      </w:r>
      <w:r>
        <w:rPr>
          <w:sz w:val="24"/>
          <w:szCs w:val="24"/>
          <w:lang w:val="fr-FR"/>
        </w:rPr>
        <w:t xml:space="preserve"> l</w:t>
      </w:r>
      <w:r w:rsidR="003E6892">
        <w:rPr>
          <w:sz w:val="24"/>
          <w:szCs w:val="24"/>
          <w:lang w:val="fr-FR"/>
        </w:rPr>
        <w:t xml:space="preserve">e complément du nom et </w:t>
      </w:r>
      <w:r w:rsidR="003E6892" w:rsidRPr="003E6892">
        <w:rPr>
          <w:b/>
          <w:bCs/>
          <w:sz w:val="24"/>
          <w:szCs w:val="24"/>
          <w:lang w:val="fr-FR"/>
        </w:rPr>
        <w:t xml:space="preserve">entoure </w:t>
      </w:r>
      <w:r w:rsidR="003E6892">
        <w:rPr>
          <w:sz w:val="24"/>
          <w:szCs w:val="24"/>
          <w:lang w:val="fr-FR"/>
        </w:rPr>
        <w:t>la préposition qui l’introduit.</w:t>
      </w:r>
    </w:p>
    <w:p w14:paraId="1EBFB7F0" w14:textId="42A80818" w:rsidR="00D5746E" w:rsidRDefault="00D5746E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>un tas de sable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>f. une défaite par forfait</w:t>
      </w:r>
    </w:p>
    <w:p w14:paraId="3C0042F6" w14:textId="0EFF317B" w:rsidR="00D5746E" w:rsidRDefault="00D5746E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>un voyage en bateau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>g. une nuit sans sommeil</w:t>
      </w:r>
    </w:p>
    <w:p w14:paraId="7115A9DC" w14:textId="2ECDB95D" w:rsidR="00D5746E" w:rsidRDefault="00D5746E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>une tarte à l’orange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>h. le sabre du pirate</w:t>
      </w:r>
    </w:p>
    <w:p w14:paraId="67225C99" w14:textId="6C187E71" w:rsidR="00D5746E" w:rsidRDefault="003E6892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régime sans sel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i. une sauce aux champignons</w:t>
      </w:r>
    </w:p>
    <w:p w14:paraId="21CFAC5B" w14:textId="152BEE8D" w:rsidR="003E6892" w:rsidRDefault="003E6892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soupe au potiron</w:t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  <w:t>j. ta collection de timbres</w:t>
      </w:r>
    </w:p>
    <w:p w14:paraId="2C474734" w14:textId="77777777" w:rsidR="00D5746E" w:rsidRDefault="00D5746E" w:rsidP="00D5746E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</w:p>
    <w:p w14:paraId="458365C4" w14:textId="5E016E0D" w:rsidR="00D5746E" w:rsidRDefault="00D5746E" w:rsidP="00D5746E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Re</w:t>
      </w:r>
      <w:r w:rsidR="007E5955">
        <w:rPr>
          <w:b/>
          <w:bCs/>
          <w:sz w:val="24"/>
          <w:szCs w:val="24"/>
          <w:lang w:val="fr-FR"/>
        </w:rPr>
        <w:t>lève</w:t>
      </w:r>
      <w:r>
        <w:rPr>
          <w:sz w:val="24"/>
          <w:szCs w:val="24"/>
          <w:lang w:val="fr-FR"/>
        </w:rPr>
        <w:t xml:space="preserve">  </w:t>
      </w:r>
      <w:r w:rsidR="007E5955">
        <w:rPr>
          <w:sz w:val="24"/>
          <w:szCs w:val="24"/>
          <w:lang w:val="fr-FR"/>
        </w:rPr>
        <w:t>les compléments du nom.</w:t>
      </w:r>
    </w:p>
    <w:p w14:paraId="6E8E35F8" w14:textId="42F9B0DB" w:rsidR="00D5746E" w:rsidRDefault="007E5955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 w:rsidRPr="006977B6">
        <w:rPr>
          <w:lang w:val="fr-FR"/>
        </w:rPr>
        <w:t>Mila se trouve dans l</w:t>
      </w:r>
      <w:r w:rsidR="006977B6" w:rsidRPr="006977B6">
        <w:rPr>
          <w:lang w:val="fr-FR"/>
        </w:rPr>
        <w:t>e premier wagon du train.</w:t>
      </w:r>
    </w:p>
    <w:p w14:paraId="09FD847F" w14:textId="213178A3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Au bout du couloir, il y a une chambre à coucher.</w:t>
      </w:r>
    </w:p>
    <w:p w14:paraId="01EDD41E" w14:textId="31BB1668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Ma grand-mère fait un régime sans sel.</w:t>
      </w:r>
    </w:p>
    <w:p w14:paraId="71574F7F" w14:textId="1197F0C8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Toutes les feuilles rousses des arbres tombent.</w:t>
      </w:r>
    </w:p>
    <w:p w14:paraId="0CFCDF35" w14:textId="5D763893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Il a oublié sa brosse à dents.</w:t>
      </w:r>
    </w:p>
    <w:p w14:paraId="1B653C3E" w14:textId="42B291B3" w:rsidR="006977B6" w:rsidRPr="006977B6" w:rsidRDefault="006977B6" w:rsidP="006977B6">
      <w:pPr>
        <w:pStyle w:val="Paragraphedeliste"/>
        <w:spacing w:after="0" w:line="360" w:lineRule="auto"/>
        <w:ind w:left="1440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C04B9" wp14:editId="1415B3B0">
                <wp:simplePos x="0" y="0"/>
                <wp:positionH relativeFrom="column">
                  <wp:posOffset>-77638</wp:posOffset>
                </wp:positionH>
                <wp:positionV relativeFrom="paragraph">
                  <wp:posOffset>219136</wp:posOffset>
                </wp:positionV>
                <wp:extent cx="2402205" cy="408736"/>
                <wp:effectExtent l="0" t="0" r="17145" b="1079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087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16157" id="Rectangle : coins arrondis 3" o:spid="_x0000_s1026" style="position:absolute;margin-left:-6.1pt;margin-top:17.25pt;width:189.15pt;height:3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MCdQIAACkFAAAOAAAAZHJzL2Uyb0RvYy54bWysVM1OGzEQvlfqO1i+l92E8NOIDYpAVJUQ&#10;IKDibLx2YtXrccdONunT9Fl4so69m4XSnKpevDOe+eZvv/HZ+aaxbK0wGHAVHx2UnCknoTZuUfFv&#10;j1efTjkLUbhaWHCq4lsV+Pns44ez1k/VGJZga4WMgrgwbX3FlzH6aVEEuVSNCAfglSOjBmxEJBUX&#10;RY2ipeiNLcZleVy0gLVHkCoEur3sjHyW42utZLzVOqjIbMWptphPzOdzOovZmZguUPilkX0Z4h+q&#10;aIRxlHQIdSmiYCs0f4VqjEQIoOOBhKYArY1UuQfqZlS+6+ZhKbzKvdBwgh/GFP5fWHmzvkNm6oof&#10;cuZEQ7/onoYm3MKql19TJsG4wAQiuNoEdpgG1vowJdyDv8NeCySm7jcam/SlvtgmD3k7DFltIpN0&#10;OZ6U43F5xJkk26Q8PTk8TkGLV7THEL8oaFgSKo6wcnUqKg9YrK9D7Px3fgROJXVFZClurUp1WHev&#10;NHWX0mZ05pW6sMjWghghpFQu7vJn7wTTxtoBONoHtHHUF937JpjKfBuA5T7gnxkHRM4KLg7gxjjA&#10;fQHq70Pmzn/Xfddzav8Z6i39VISO7cHLK0OTvBYh3gkketMi0MrGWzq0hbbi0EucLQF/7rtP/sQ6&#10;snLW0rpUPPxYCVSc2a+O+Ph5NJmk/crK5OhkTAq+tTy/tbhVcwE0/xE9Dl5mMflHuxM1QvNEmz1P&#10;WckknKTcFZcRd8pF7NaY3gap5vPsRjvlRbx2D16m4GmqiSSPmyeBvqdTJCLewG61xPQdoTrfhHQw&#10;X0XQJrPtda79vGkfM2n7tyMt/Fs9e72+cLPfAAAA//8DAFBLAwQUAAYACAAAACEAUm8RIt8AAAAJ&#10;AQAADwAAAGRycy9kb3ducmV2LnhtbEyPy07DMBBF90j8gzVIbFDrJKVpGjKpKh4f0AKL7qbxkET4&#10;EcVuG/h6zAqWo3t075lqMxktzjz63lmEdJ6AYNs41dsW4e31ZVaA8IGsIu0sI3yxh019fVVRqdzF&#10;7vi8D62IJdaXhNCFMJRS+qZjQ37uBrYx+3CjoRDPsZVqpEssN1pmSZJLQ72NCx0N/Nhx87k/GQS3&#10;3NLdd8jeV88HpXnQTZ4/FYi3N9P2AUTgKfzB8Ksf1aGOTkd3ssoLjTBLsyyiCIv7JYgILPI8BXFE&#10;WBdrkHUl/39Q/wAAAP//AwBQSwECLQAUAAYACAAAACEAtoM4kv4AAADhAQAAEwAAAAAAAAAAAAAA&#10;AAAAAAAAW0NvbnRlbnRfVHlwZXNdLnhtbFBLAQItABQABgAIAAAAIQA4/SH/1gAAAJQBAAALAAAA&#10;AAAAAAAAAAAAAC8BAABfcmVscy8ucmVsc1BLAQItABQABgAIAAAAIQAhJQMCdQIAACkFAAAOAAAA&#10;AAAAAAAAAAAAAC4CAABkcnMvZTJvRG9jLnhtbFBLAQItABQABgAIAAAAIQBSbxEi3wAAAAk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0B96DEB" w14:textId="52EED8E1" w:rsidR="00D5746E" w:rsidRDefault="006977B6" w:rsidP="00D5746E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Employ</w:t>
      </w:r>
      <w:r w:rsidR="00D5746E">
        <w:rPr>
          <w:b/>
          <w:bCs/>
          <w:sz w:val="24"/>
          <w:szCs w:val="24"/>
          <w:lang w:val="fr-FR"/>
        </w:rPr>
        <w:t>er le</w:t>
      </w:r>
      <w:r>
        <w:rPr>
          <w:b/>
          <w:bCs/>
          <w:sz w:val="24"/>
          <w:szCs w:val="24"/>
          <w:lang w:val="fr-FR"/>
        </w:rPr>
        <w:t xml:space="preserve"> complément du nom</w:t>
      </w:r>
    </w:p>
    <w:p w14:paraId="44BAAFE8" w14:textId="6D0041A9" w:rsidR="00D5746E" w:rsidRDefault="00D5746E" w:rsidP="00D5746E">
      <w:pPr>
        <w:spacing w:after="0" w:line="36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48FB2176" w14:textId="41110FF9" w:rsidR="00D5746E" w:rsidRDefault="00D5746E" w:rsidP="00D5746E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 w:rsidR="006977B6">
        <w:rPr>
          <w:b/>
          <w:bCs/>
          <w:sz w:val="24"/>
          <w:szCs w:val="24"/>
          <w:lang w:val="fr-FR"/>
        </w:rPr>
        <w:t xml:space="preserve">Prends </w:t>
      </w:r>
      <w:r w:rsidR="006977B6" w:rsidRPr="006977B6">
        <w:rPr>
          <w:sz w:val="24"/>
          <w:szCs w:val="24"/>
          <w:lang w:val="fr-FR"/>
        </w:rPr>
        <w:t>un mot dans chaque colonne et</w:t>
      </w:r>
      <w:r w:rsidR="006977B6">
        <w:rPr>
          <w:b/>
          <w:bCs/>
          <w:sz w:val="24"/>
          <w:szCs w:val="24"/>
          <w:lang w:val="fr-FR"/>
        </w:rPr>
        <w:t xml:space="preserve"> forme </w:t>
      </w:r>
      <w:r w:rsidR="006977B6" w:rsidRPr="006977B6">
        <w:rPr>
          <w:sz w:val="24"/>
          <w:szCs w:val="24"/>
          <w:lang w:val="fr-FR"/>
        </w:rPr>
        <w:t>des GN avec des compléments</w:t>
      </w:r>
      <w:r w:rsidR="006977B6">
        <w:rPr>
          <w:b/>
          <w:bCs/>
          <w:sz w:val="24"/>
          <w:szCs w:val="24"/>
          <w:lang w:val="fr-FR"/>
        </w:rPr>
        <w:t xml:space="preserve"> </w:t>
      </w:r>
      <w:r w:rsidR="006977B6" w:rsidRPr="006977B6">
        <w:rPr>
          <w:sz w:val="24"/>
          <w:szCs w:val="24"/>
          <w:lang w:val="fr-FR"/>
        </w:rPr>
        <w:t>du nom</w:t>
      </w:r>
      <w:r w:rsidR="006977B6">
        <w:rPr>
          <w:sz w:val="24"/>
          <w:szCs w:val="24"/>
          <w:lang w:val="fr-FR"/>
        </w:rPr>
        <w:t>.</w:t>
      </w:r>
    </w:p>
    <w:p w14:paraId="68530701" w14:textId="5300BD69" w:rsidR="005A4C71" w:rsidRDefault="00D5746E" w:rsidP="00D5746E">
      <w:pPr>
        <w:spacing w:after="0" w:line="360" w:lineRule="auto"/>
        <w:jc w:val="both"/>
        <w:rPr>
          <w:sz w:val="24"/>
          <w:szCs w:val="24"/>
          <w:u w:val="thick" w:color="00B050"/>
          <w:lang w:val="fr-FR"/>
        </w:rPr>
      </w:pPr>
      <w:r w:rsidRPr="00160855">
        <w:rPr>
          <w:sz w:val="24"/>
          <w:szCs w:val="24"/>
          <w:u w:val="single"/>
          <w:lang w:val="fr-FR"/>
        </w:rPr>
        <w:t>Exemple</w:t>
      </w:r>
      <w:r>
        <w:rPr>
          <w:sz w:val="24"/>
          <w:szCs w:val="24"/>
          <w:lang w:val="fr-FR"/>
        </w:rPr>
        <w:t xml:space="preserve"> : une </w:t>
      </w:r>
      <w:r w:rsidR="005A4C71" w:rsidRPr="005A4C71">
        <w:rPr>
          <w:sz w:val="24"/>
          <w:szCs w:val="24"/>
          <w:lang w:val="fr-FR"/>
        </w:rPr>
        <w:t>robe à fleurs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1647"/>
        <w:gridCol w:w="763"/>
        <w:gridCol w:w="1017"/>
      </w:tblGrid>
      <w:tr w:rsidR="006977B6" w14:paraId="2470F0EC" w14:textId="77777777" w:rsidTr="00160855">
        <w:tc>
          <w:tcPr>
            <w:tcW w:w="1647" w:type="dxa"/>
          </w:tcPr>
          <w:p w14:paraId="08330432" w14:textId="48797FB0" w:rsidR="006977B6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tee-shirt</w:t>
            </w:r>
          </w:p>
          <w:p w14:paraId="5D0CD834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une boîte</w:t>
            </w:r>
          </w:p>
          <w:p w14:paraId="09984156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tissu</w:t>
            </w:r>
          </w:p>
          <w:p w14:paraId="129299F0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une table</w:t>
            </w:r>
          </w:p>
          <w:p w14:paraId="66CD036F" w14:textId="5847C8D1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morceau</w:t>
            </w:r>
          </w:p>
        </w:tc>
        <w:tc>
          <w:tcPr>
            <w:tcW w:w="763" w:type="dxa"/>
          </w:tcPr>
          <w:p w14:paraId="55F87186" w14:textId="46D74784" w:rsidR="006977B6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  <w:p w14:paraId="356DB600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</w:p>
          <w:p w14:paraId="2B7999ED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à</w:t>
            </w:r>
          </w:p>
          <w:p w14:paraId="4682EB5D" w14:textId="77777777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sans</w:t>
            </w:r>
          </w:p>
          <w:p w14:paraId="62099F73" w14:textId="20CBBF6E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avec</w:t>
            </w:r>
          </w:p>
        </w:tc>
        <w:tc>
          <w:tcPr>
            <w:tcW w:w="1017" w:type="dxa"/>
          </w:tcPr>
          <w:p w14:paraId="1EC3A072" w14:textId="74CD8911" w:rsidR="006977B6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gants</w:t>
            </w:r>
          </w:p>
          <w:p w14:paraId="74DB0DF5" w14:textId="1AAA585D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bois</w:t>
            </w:r>
          </w:p>
          <w:p w14:paraId="140C9CEA" w14:textId="3F0D2920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rayures</w:t>
            </w:r>
          </w:p>
          <w:p w14:paraId="76EF7F5F" w14:textId="78246D08" w:rsidR="005A4C71" w:rsidRDefault="005A4C71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manches</w:t>
            </w:r>
          </w:p>
          <w:p w14:paraId="7DF7A4F3" w14:textId="77777777" w:rsidR="005A4C71" w:rsidRDefault="005A4C71" w:rsidP="00160855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fer</w:t>
            </w:r>
          </w:p>
          <w:p w14:paraId="2636EEB9" w14:textId="47435A9A" w:rsidR="00160855" w:rsidRDefault="00160855" w:rsidP="00160855">
            <w:pPr>
              <w:spacing w:line="240" w:lineRule="auto"/>
              <w:jc w:val="both"/>
              <w:rPr>
                <w:lang w:val="fr-FR"/>
              </w:rPr>
            </w:pPr>
          </w:p>
        </w:tc>
      </w:tr>
    </w:tbl>
    <w:p w14:paraId="3E6FF9FA" w14:textId="77777777" w:rsidR="00D46D00" w:rsidRPr="00D5746E" w:rsidRDefault="00D46D00" w:rsidP="00160855">
      <w:pPr>
        <w:rPr>
          <w:lang w:val="fr-FR"/>
        </w:rPr>
      </w:pPr>
    </w:p>
    <w:sectPr w:rsidR="00D46D00" w:rsidRPr="00D5746E" w:rsidSect="0011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777"/>
    <w:multiLevelType w:val="hybridMultilevel"/>
    <w:tmpl w:val="01F6955C"/>
    <w:lvl w:ilvl="0" w:tplc="A42E23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248"/>
    <w:multiLevelType w:val="hybridMultilevel"/>
    <w:tmpl w:val="DD081F94"/>
    <w:lvl w:ilvl="0" w:tplc="7B8E67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8B26CD"/>
    <w:multiLevelType w:val="hybridMultilevel"/>
    <w:tmpl w:val="7C16DA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FD4"/>
    <w:multiLevelType w:val="hybridMultilevel"/>
    <w:tmpl w:val="8A74F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13395E"/>
    <w:multiLevelType w:val="hybridMultilevel"/>
    <w:tmpl w:val="F8568ABE"/>
    <w:lvl w:ilvl="0" w:tplc="72D8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13233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4695"/>
    <w:multiLevelType w:val="hybridMultilevel"/>
    <w:tmpl w:val="6B04DF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679"/>
    <w:multiLevelType w:val="hybridMultilevel"/>
    <w:tmpl w:val="91F84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10485"/>
    <w:multiLevelType w:val="hybridMultilevel"/>
    <w:tmpl w:val="003A25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626EB8"/>
    <w:multiLevelType w:val="hybridMultilevel"/>
    <w:tmpl w:val="E4A2DC16"/>
    <w:lvl w:ilvl="0" w:tplc="D60ADD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1A677D"/>
    <w:multiLevelType w:val="hybridMultilevel"/>
    <w:tmpl w:val="C746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D086F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0"/>
    <w:rsid w:val="000E5328"/>
    <w:rsid w:val="00115367"/>
    <w:rsid w:val="00160855"/>
    <w:rsid w:val="00240EA5"/>
    <w:rsid w:val="003B0956"/>
    <w:rsid w:val="003E6892"/>
    <w:rsid w:val="005A4C71"/>
    <w:rsid w:val="00607356"/>
    <w:rsid w:val="006977B6"/>
    <w:rsid w:val="007C3F22"/>
    <w:rsid w:val="007E5955"/>
    <w:rsid w:val="00AE4890"/>
    <w:rsid w:val="00C81123"/>
    <w:rsid w:val="00CB2BEA"/>
    <w:rsid w:val="00D46D00"/>
    <w:rsid w:val="00D5746E"/>
    <w:rsid w:val="00DE6FCC"/>
    <w:rsid w:val="00E660CB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DA5F"/>
  <w15:chartTrackingRefBased/>
  <w15:docId w15:val="{9AE31C81-C1B8-4A7E-B98F-7E5B727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6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4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2020-04-19T13:57:00Z</dcterms:created>
  <dcterms:modified xsi:type="dcterms:W3CDTF">2020-04-19T15:22:00Z</dcterms:modified>
</cp:coreProperties>
</file>