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36830" distB="36830" distL="36830" distR="36830" simplePos="0" locked="0" layoutInCell="1" allowOverlap="1" relativeHeight="2">
                <wp:simplePos x="0" y="0"/>
                <wp:positionH relativeFrom="column">
                  <wp:posOffset>98425</wp:posOffset>
                </wp:positionH>
                <wp:positionV relativeFrom="paragraph">
                  <wp:posOffset>-209550</wp:posOffset>
                </wp:positionV>
                <wp:extent cx="1584325" cy="431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43180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rPr/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</w:rPr>
                              <w:t>Ma première lecture</w:t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24.75pt;height:34pt;mso-wrap-distance-left:2.9pt;mso-wrap-distance-right:2.9pt;mso-wrap-distance-top:2.9pt;mso-wrap-distance-bottom:2.9pt;margin-top:-16.5pt;mso-position-vertical-relative:text;margin-left:7.75pt;mso-position-horizontal-relative:text">
                <v:stroke dashstyle="dash"/>
                <v:textbox inset="0.0402777777777778in,0.0402777777777778in,0.0402777777777778in,0.0402777777777778in">
                  <w:txbxContent>
                    <w:p>
                      <w:pPr>
                        <w:pStyle w:val="Contenudecadre"/>
                        <w:widowControl w:val="false"/>
                        <w:rPr/>
                      </w:pPr>
                      <w:r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</w:rPr>
                        <w:t>Ma première lecture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36830" distB="36830" distL="36830" distR="36830" simplePos="0" locked="0" layoutInCell="1" allowOverlap="1" relativeHeight="3">
                <wp:simplePos x="0" y="0"/>
                <wp:positionH relativeFrom="column">
                  <wp:posOffset>98425</wp:posOffset>
                </wp:positionH>
                <wp:positionV relativeFrom="paragraph">
                  <wp:posOffset>323850</wp:posOffset>
                </wp:positionV>
                <wp:extent cx="6696075" cy="25920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5920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1/  Fais la liste de tous les personnages de cette histoire.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 w:val="false"/>
                                <w:b w:val="false"/>
                                <w:bCs w:val="false"/>
                                <w:color w:val="FF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FF0000"/>
                                <w:sz w:val="28"/>
                                <w:szCs w:val="28"/>
                              </w:rPr>
                              <w:t>Le chevalier Têtenlère, le capitaine John, la princesse , les hommes du capitaine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2/ Entoure d’une même couleur les mots qui désignent les mêmes personnages.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729FCF"/>
                                <w:sz w:val="28"/>
                                <w:szCs w:val="28"/>
                              </w:rPr>
                              <w:t>John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C9211E"/>
                                <w:sz w:val="28"/>
                                <w:szCs w:val="28"/>
                              </w:rPr>
                              <w:t>Têtenlère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ab/>
                              <w:tab/>
                              <w:t xml:space="preserve"> </w:t>
                            </w:r>
                            <w:r>
                              <w:rPr>
                                <w:color w:val="C9211E"/>
                                <w:sz w:val="28"/>
                                <w:szCs w:val="28"/>
                              </w:rPr>
                              <w:t>le chevalier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ab/>
                            </w:r>
                            <w:r>
                              <w:rPr>
                                <w:color w:val="729FCF"/>
                                <w:sz w:val="28"/>
                                <w:szCs w:val="28"/>
                              </w:rPr>
                              <w:t>le capitaine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C9211E"/>
                                <w:sz w:val="28"/>
                                <w:szCs w:val="28"/>
                              </w:rPr>
                              <w:t>Thibaud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3/ Où se déroule la scène??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La scène se déroule en mer près d’une île.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27.25pt;height:204.1pt;mso-wrap-distance-left:2.9pt;mso-wrap-distance-right:2.9pt;mso-wrap-distance-top:2.9pt;mso-wrap-distance-bottom:2.9pt;margin-top:25.5pt;mso-position-vertical-relative:text;margin-left:7.75pt;mso-position-horizontal-relative:text">
                <v:textbox inset="0.0402777777777778in,0.0402777777777778in,0.0402777777777778in,0.0402777777777778in">
                  <w:txbxContent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1/  Fais la liste de tous les personnages de cette histoire.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 w:val="false"/>
                          <w:b w:val="false"/>
                          <w:bCs w:val="false"/>
                          <w:color w:val="FF0000"/>
                        </w:rPr>
                      </w:pPr>
                      <w:r>
                        <w:rPr>
                          <w:b w:val="false"/>
                          <w:bCs w:val="false"/>
                          <w:color w:val="FF0000"/>
                          <w:sz w:val="28"/>
                          <w:szCs w:val="28"/>
                        </w:rPr>
                        <w:t>Le chevalier Têtenlère, le capitaine John, la princesse , les hommes du capitaine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2/ Entoure d’une même couleur les mots qui désignent les mêmes personnages.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729FCF"/>
                          <w:sz w:val="28"/>
                          <w:szCs w:val="28"/>
                        </w:rPr>
                        <w:t>John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  <w:tab/>
                      </w:r>
                      <w:r>
                        <w:rPr>
                          <w:color w:val="C9211E"/>
                          <w:sz w:val="28"/>
                          <w:szCs w:val="28"/>
                        </w:rPr>
                        <w:t>Têtenlère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ab/>
                        <w:tab/>
                        <w:t xml:space="preserve"> </w:t>
                      </w:r>
                      <w:r>
                        <w:rPr>
                          <w:color w:val="C9211E"/>
                          <w:sz w:val="28"/>
                          <w:szCs w:val="28"/>
                        </w:rPr>
                        <w:t>le chevalier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ab/>
                      </w:r>
                      <w:r>
                        <w:rPr>
                          <w:color w:val="729FCF"/>
                          <w:sz w:val="28"/>
                          <w:szCs w:val="28"/>
                        </w:rPr>
                        <w:t>le capitaine</w:t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C9211E"/>
                          <w:sz w:val="28"/>
                          <w:szCs w:val="28"/>
                        </w:rPr>
                        <w:t>Thibaud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3/ Où se déroule la scène??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La scène se déroule en mer près d’une île.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36830" distB="36830" distL="36830" distR="36830" simplePos="0" locked="0" layoutInCell="1" allowOverlap="1" relativeHeight="4">
                <wp:simplePos x="0" y="0"/>
                <wp:positionH relativeFrom="column">
                  <wp:posOffset>98425</wp:posOffset>
                </wp:positionH>
                <wp:positionV relativeFrom="paragraph">
                  <wp:posOffset>3143250</wp:posOffset>
                </wp:positionV>
                <wp:extent cx="2700020" cy="4318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43180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rPr/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</w:rPr>
                              <w:t>Je relis pour mieux comprendre.</w:t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12.6pt;height:34pt;mso-wrap-distance-left:2.9pt;mso-wrap-distance-right:2.9pt;mso-wrap-distance-top:2.9pt;mso-wrap-distance-bottom:2.9pt;margin-top:247.5pt;mso-position-vertical-relative:text;margin-left:7.75pt;mso-position-horizontal-relative:text">
                <v:stroke dashstyle="dash"/>
                <v:textbox inset="0.0402777777777778in,0.0402777777777778in,0.0402777777777778in,0.0402777777777778in">
                  <w:txbxContent>
                    <w:p>
                      <w:pPr>
                        <w:pStyle w:val="Contenudecadre"/>
                        <w:widowControl w:val="false"/>
                        <w:rPr/>
                      </w:pPr>
                      <w:r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</w:rPr>
                        <w:t>Je relis pour mieux comprendre.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36830" distB="36830" distL="36830" distR="36830" simplePos="0" locked="0" layoutInCell="1" allowOverlap="1" relativeHeight="5">
                <wp:simplePos x="0" y="0"/>
                <wp:positionH relativeFrom="column">
                  <wp:posOffset>98425</wp:posOffset>
                </wp:positionH>
                <wp:positionV relativeFrom="paragraph">
                  <wp:posOffset>3686175</wp:posOffset>
                </wp:positionV>
                <wp:extent cx="6696075" cy="59150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5915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4/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«Votre bestiole, j’en fais mon affaire» (lignes 1-2)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Choisis la phrase qui a le même sens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(souligne la bonne réponse)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Votre bestiole, je vais la tuer.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B-Votre bestiole, je vais vous la vendre.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C-Votre bestiole, je vais lui prendre ses affaires.</w:t>
                              <w:tab/>
                              <w:t xml:space="preserve">                      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5/ Pourquoi le chevalier veut-il s’approcher de l’île?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Il veut sauver tuer le dragon et sauver la princesse.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6/Thibaud Têtenlère coule à pic parce que : (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entoure la bonne réponse)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il ne sait pas nager </w:t>
                              <w:tab/>
                              <w:tab/>
                              <w:t xml:space="preserve">l’eau est très profonde </w:t>
                              <w:tab/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il n’a pas enlevé son armure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7/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«-Je me suis un peu précipité...» (ligne 26)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Souligne la phrase qui veut dire la même chose.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A-J’ai voulu aller trop vite.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B-Je suis tombé.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C-J’ai couru.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6/ Parmi les ustensiles suivants, barre ceux dont vous n’aurez pas besoin pour préparer le lassi.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ab/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27.25pt;height:465.75pt;mso-wrap-distance-left:2.9pt;mso-wrap-distance-right:2.9pt;mso-wrap-distance-top:2.9pt;mso-wrap-distance-bottom:2.9pt;margin-top:290.25pt;mso-position-vertical-relative:text;margin-left:7.75pt;mso-position-horizontal-relative:text">
                <v:textbox inset="0.0402777777777778in,0.0402777777777778in,0.0402777777777778in,0.0402777777777778in">
                  <w:txbxContent>
                    <w:p>
                      <w:pPr>
                        <w:pStyle w:val="Contenudecadre"/>
                        <w:widowControl w:val="false"/>
                        <w:spacing w:lineRule="auto" w:line="300"/>
                        <w:rPr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4/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«Votre bestiole, j’en fais mon affaire» (lignes 1-2) 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Choisis la phrase qui a le même sens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(souligne la bonne réponse)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A-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Votre bestiole, je vais la tuer.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B-Votre bestiole, je vais vous la vendre.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C-Votre bestiole, je vais lui prendre ses affaires.</w:t>
                        <w:tab/>
                        <w:t xml:space="preserve">                      </w:t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5/ Pourquoi le chevalier veut-il s’approcher de l’île?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Il veut sauver tuer le dragon et sauver la princesse.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6/Thibaud Têtenlère coule à pic parce que : (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entoure la bonne réponse)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il ne sait pas nager </w:t>
                        <w:tab/>
                        <w:tab/>
                        <w:t xml:space="preserve">l’eau est très profonde </w:t>
                        <w:tab/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il n’a pas enlevé son armure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7/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«-Je me suis un peu précipité...» (ligne 26)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Souligne la phrase qui veut dire la même chose.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A-J’ai voulu aller trop vite.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B-Je suis tombé.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C-J’ai couru.</w:t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6/ Parmi les ustensiles suivants, barre ceux dont vous n’aurez pas besoin pour préparer le lassi.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urlz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3e0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LibreOffice/6.3.5.2$Windows_X86_64 LibreOffice_project/dd0751754f11728f69b42ee2af66670068624673</Application>
  <Pages>1</Pages>
  <Words>196</Words>
  <Characters>952</Characters>
  <CharactersWithSpaces>1183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2020-05-17T13:51:00Z</dcterms:created>
  <dc:creator>hoareau.trio@wanadoo.fr</dc:creator>
  <dc:description/>
  <dc:language>fr-FR</dc:language>
  <cp:lastModifiedBy/>
  <dcterms:modified xsi:type="dcterms:W3CDTF">2020-05-18T18:55:36Z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