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i/>
          <w:iCs/>
          <w:color w:val="0E2700"/>
          <w:sz w:val="26"/>
          <w:lang w:eastAsia="fr-FR"/>
        </w:rPr>
      </w:pPr>
      <w:r w:rsidRPr="007A4DB7">
        <w:rPr>
          <w:rFonts w:ascii="Comic Sans MS" w:eastAsia="Times New Roman" w:hAnsi="Comic Sans MS" w:cs="Times New Roman"/>
          <w:i/>
          <w:iCs/>
          <w:color w:val="0E2700"/>
          <w:sz w:val="26"/>
          <w:lang w:eastAsia="fr-FR"/>
        </w:rPr>
        <w:t>CE2</w:t>
      </w:r>
      <w:r>
        <w:rPr>
          <w:rFonts w:ascii="Comic Sans MS" w:eastAsia="Times New Roman" w:hAnsi="Comic Sans MS" w:cs="Times New Roman"/>
          <w:i/>
          <w:iCs/>
          <w:color w:val="0E2700"/>
          <w:sz w:val="26"/>
          <w:lang w:eastAsia="fr-FR"/>
        </w:rPr>
        <w:t xml:space="preserve">                                     ARTS PLASTIQUES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i/>
          <w:iCs/>
          <w:color w:val="0E2700"/>
          <w:sz w:val="26"/>
          <w:lang w:eastAsia="fr-FR"/>
        </w:rPr>
        <w:t xml:space="preserve"> </w:t>
      </w:r>
      <w:r>
        <w:rPr>
          <w:rFonts w:ascii="Comic Sans MS" w:eastAsia="Times New Roman" w:hAnsi="Comic Sans MS" w:cs="Times New Roman"/>
          <w:i/>
          <w:iCs/>
          <w:color w:val="0E2700"/>
          <w:sz w:val="26"/>
          <w:lang w:eastAsia="fr-FR"/>
        </w:rPr>
        <w:tab/>
      </w:r>
      <w:r>
        <w:rPr>
          <w:rFonts w:ascii="Comic Sans MS" w:eastAsia="Times New Roman" w:hAnsi="Comic Sans MS" w:cs="Times New Roman"/>
          <w:i/>
          <w:iCs/>
          <w:color w:val="0E2700"/>
          <w:sz w:val="26"/>
          <w:lang w:eastAsia="fr-FR"/>
        </w:rPr>
        <w:tab/>
      </w:r>
      <w:r>
        <w:rPr>
          <w:rFonts w:ascii="Comic Sans MS" w:eastAsia="Times New Roman" w:hAnsi="Comic Sans MS" w:cs="Times New Roman"/>
          <w:i/>
          <w:iCs/>
          <w:color w:val="0E2700"/>
          <w:sz w:val="26"/>
          <w:lang w:eastAsia="fr-FR"/>
        </w:rPr>
        <w:tab/>
        <w:t xml:space="preserve">           « A la manière de Delaunay »</w:t>
      </w:r>
    </w:p>
    <w:p w:rsidR="007A4DB7" w:rsidRPr="007A4DB7" w:rsidRDefault="00EA4C5A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E2700"/>
          <w:sz w:val="26"/>
          <w:u w:val="single"/>
          <w:lang w:eastAsia="fr-FR"/>
        </w:rPr>
        <w:t>O</w:t>
      </w:r>
      <w:r w:rsidR="007A4DB7" w:rsidRPr="007A4DB7">
        <w:rPr>
          <w:rFonts w:ascii="Comic Sans MS" w:eastAsia="Times New Roman" w:hAnsi="Comic Sans MS" w:cs="Times New Roman"/>
          <w:b/>
          <w:bCs/>
          <w:i/>
          <w:iCs/>
          <w:color w:val="0E2700"/>
          <w:sz w:val="26"/>
          <w:u w:val="single"/>
          <w:lang w:eastAsia="fr-FR"/>
        </w:rPr>
        <w:t>bjectif:</w:t>
      </w:r>
      <w:proofErr w:type="gramStart"/>
      <w:r w:rsidR="007A4DB7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 savoir</w:t>
      </w:r>
      <w:proofErr w:type="gramEnd"/>
      <w:r w:rsidR="007A4DB7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tracer un cercle à l'aide d'un compas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              </w:t>
      </w:r>
      <w:proofErr w:type="gramStart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savoir</w:t>
      </w:r>
      <w:proofErr w:type="gramEnd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observer et reproduire une composition plastique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              </w:t>
      </w:r>
      <w:proofErr w:type="gramStart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gérer</w:t>
      </w:r>
      <w:proofErr w:type="gramEnd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l'espace d'une feuille par des choix esthétiques et plastiques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b/>
          <w:bCs/>
          <w:i/>
          <w:iCs/>
          <w:color w:val="0E2700"/>
          <w:sz w:val="26"/>
          <w:u w:val="single"/>
          <w:lang w:eastAsia="fr-FR"/>
        </w:rPr>
        <w:t>Matériel:</w:t>
      </w:r>
      <w:proofErr w:type="gramStart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  </w:t>
      </w: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1feuille</w:t>
      </w:r>
      <w:proofErr w:type="gramEnd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canson A4 (blanches si vous souhaitez faire un fond ou sinon de couleur)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              1 compas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              </w:t>
      </w:r>
      <w:proofErr w:type="gramStart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crayons</w:t>
      </w:r>
      <w:proofErr w:type="gramEnd"/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de couleurs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b/>
          <w:bCs/>
          <w:i/>
          <w:iCs/>
          <w:color w:val="0E2700"/>
          <w:sz w:val="26"/>
          <w:u w:val="single"/>
          <w:lang w:eastAsia="fr-FR"/>
        </w:rPr>
        <w:t>Déroulement:</w:t>
      </w:r>
    </w:p>
    <w:p w:rsidR="00EA4C5A" w:rsidRPr="00EA4C5A" w:rsidRDefault="00EA4C5A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b/>
          <w:color w:val="0E2700"/>
          <w:sz w:val="26"/>
          <w:szCs w:val="26"/>
          <w:lang w:eastAsia="fr-FR"/>
        </w:rPr>
      </w:pPr>
      <w:r w:rsidRPr="00EA4C5A">
        <w:rPr>
          <w:rFonts w:ascii="Comic Sans MS" w:eastAsia="Times New Roman" w:hAnsi="Comic Sans MS" w:cs="Times New Roman"/>
          <w:b/>
          <w:color w:val="0E2700"/>
          <w:sz w:val="26"/>
          <w:szCs w:val="26"/>
          <w:lang w:eastAsia="fr-FR"/>
        </w:rPr>
        <w:t>1/Rencontre avec une œuvre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O</w:t>
      </w: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bserver </w:t>
      </w: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l’œuvre suivante :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noProof/>
          <w:color w:val="0E2700"/>
          <w:sz w:val="26"/>
          <w:szCs w:val="26"/>
          <w:lang w:eastAsia="fr-FR"/>
        </w:rPr>
        <w:drawing>
          <wp:inline distT="0" distB="0" distL="0" distR="0">
            <wp:extent cx="2374900" cy="1778000"/>
            <wp:effectExtent l="19050" t="0" r="6350" b="0"/>
            <wp:docPr id="2" name="Image 2" descr="http://ekladata.com/E4u1C1oWuQ5M706AMe2gwgIXV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ladata.com/E4u1C1oWuQ5M706AMe2gwgIXVG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u w:val="single"/>
          <w:lang w:eastAsia="fr-FR"/>
        </w:rPr>
        <w:t>Joie de vivre</w:t>
      </w: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(Delaunay)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</w:p>
    <w:p w:rsid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-&gt; Les élèves doivent</w:t>
      </w:r>
      <w:r w:rsidR="00EA4C5A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</w:t>
      </w: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définir la procédure mise en place pour composer l'</w:t>
      </w:r>
      <w:r w:rsidR="00EA4C5A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œuvre</w:t>
      </w: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.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Chez Delaunay,</w:t>
      </w: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l</w:t>
      </w: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es cercles sont imbriqués les uns dans les autres. Certains ne sont pas complets. A noter que les cercles possèdent souvent le </w:t>
      </w: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même milieu mais que le rayon</w:t>
      </w: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change.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color w:val="800080"/>
          <w:sz w:val="26"/>
          <w:szCs w:val="26"/>
          <w:lang w:eastAsia="fr-FR"/>
        </w:rPr>
        <w:t xml:space="preserve">Pour plus d’informations sur l’artiste : </w:t>
      </w:r>
      <w:hyperlink r:id="rId6" w:history="1">
        <w:r w:rsidRPr="007A4DB7">
          <w:rPr>
            <w:rFonts w:ascii="Comic Sans MS" w:eastAsia="Times New Roman" w:hAnsi="Comic Sans MS" w:cs="Times New Roman"/>
            <w:color w:val="800080"/>
            <w:sz w:val="26"/>
            <w:lang w:eastAsia="fr-FR"/>
          </w:rPr>
          <w:t>http://www.centrepompidou.fr/expositions/toureiffel/delaunay.htm</w:t>
        </w:r>
      </w:hyperlink>
      <w:r w:rsidRPr="007A4DB7">
        <w:rPr>
          <w:rFonts w:ascii="Comic Sans MS" w:eastAsia="Times New Roman" w:hAnsi="Comic Sans MS" w:cs="Times New Roman"/>
          <w:color w:val="800080"/>
          <w:sz w:val="26"/>
          <w:szCs w:val="26"/>
          <w:lang w:eastAsia="fr-FR"/>
        </w:rPr>
        <w:t> </w:t>
      </w:r>
      <w:r w:rsidRPr="007A4DB7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(par exemple)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EA4C5A" w:rsidRPr="00EA4C5A" w:rsidRDefault="00EA4C5A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b/>
          <w:color w:val="0E2700"/>
          <w:sz w:val="26"/>
          <w:szCs w:val="26"/>
          <w:lang w:eastAsia="fr-FR"/>
        </w:rPr>
      </w:pPr>
      <w:r w:rsidRPr="00EA4C5A">
        <w:rPr>
          <w:rFonts w:ascii="Comic Sans MS" w:eastAsia="Times New Roman" w:hAnsi="Comic Sans MS" w:cs="Times New Roman"/>
          <w:b/>
          <w:color w:val="0E2700"/>
          <w:sz w:val="26"/>
          <w:szCs w:val="26"/>
          <w:lang w:eastAsia="fr-FR"/>
        </w:rPr>
        <w:lastRenderedPageBreak/>
        <w:t>2/Réalisation</w:t>
      </w:r>
    </w:p>
    <w:p w:rsidR="007A4DB7" w:rsidRPr="007A4DB7" w:rsidRDefault="00EA4C5A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A-Tracer des cercles et des demi-cercles sur la feuille de canson, de tailles différentes et qui s’imbriquent.</w:t>
      </w:r>
      <w:r w:rsidR="007A4DB7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Default="00EA4C5A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B-</w:t>
      </w:r>
      <w:r w:rsidR="007A4DB7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Lorsque la composition est achevé</w:t>
      </w: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e, les élèves colorient</w:t>
      </w:r>
      <w:r w:rsidR="007A4DB7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les différents cercles en veillant bien à alterner les couleurs vives et à respecter les contours de chaque cercle ou demi-cercle.</w:t>
      </w:r>
    </w:p>
    <w:p w:rsidR="00EA4C5A" w:rsidRPr="007A4DB7" w:rsidRDefault="00EA4C5A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Exemple :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noProof/>
          <w:color w:val="0E2700"/>
          <w:sz w:val="26"/>
          <w:szCs w:val="26"/>
          <w:lang w:eastAsia="fr-FR"/>
        </w:rPr>
        <w:drawing>
          <wp:inline distT="0" distB="0" distL="0" distR="0">
            <wp:extent cx="4762500" cy="3568700"/>
            <wp:effectExtent l="19050" t="0" r="0" b="0"/>
            <wp:docPr id="5" name="Image 5" descr="http://ekladata.com/5Ewd_6PpaqvOwKoQXWqn9ihc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ladata.com/5Ewd_6PpaqvOwKoQXWqn9ihc6f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EA4C5A" w:rsidRPr="007A4DB7" w:rsidRDefault="007A4DB7" w:rsidP="00EA4C5A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  <w:r w:rsidR="00EA4C5A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Après cela, les CE2 </w:t>
      </w:r>
      <w:r w:rsidR="00EA4C5A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vont devenir </w:t>
      </w:r>
      <w:r w:rsidR="00EA4C5A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des </w:t>
      </w:r>
      <w:proofErr w:type="gramStart"/>
      <w:r w:rsidR="00EA4C5A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pro</w:t>
      </w:r>
      <w:proofErr w:type="gramEnd"/>
      <w:r w:rsidR="00EA4C5A"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 xml:space="preserve"> du compas!!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7A4DB7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7A4DB7" w:rsidRPr="007A4DB7" w:rsidRDefault="007A4DB7" w:rsidP="00EA4C5A">
      <w:pPr>
        <w:shd w:val="clear" w:color="auto" w:fill="F4FEE6"/>
        <w:spacing w:after="200"/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</w:pPr>
      <w:r w:rsidRPr="007A4DB7">
        <w:rPr>
          <w:rFonts w:ascii="Comic Sans MS" w:eastAsia="Times New Roman" w:hAnsi="Comic Sans MS" w:cs="Times New Roman"/>
          <w:color w:val="0E2700"/>
          <w:sz w:val="26"/>
          <w:szCs w:val="26"/>
          <w:lang w:eastAsia="fr-FR"/>
        </w:rPr>
        <w:t> </w:t>
      </w:r>
    </w:p>
    <w:p w:rsidR="00355E41" w:rsidRDefault="00355E41"/>
    <w:sectPr w:rsidR="00355E41" w:rsidSect="007A4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5A"/>
    <w:multiLevelType w:val="multilevel"/>
    <w:tmpl w:val="BAF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23027"/>
    <w:multiLevelType w:val="multilevel"/>
    <w:tmpl w:val="331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DB7"/>
    <w:rsid w:val="002173CA"/>
    <w:rsid w:val="00355E41"/>
    <w:rsid w:val="007A4DB7"/>
    <w:rsid w:val="00EA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A4DB7"/>
    <w:rPr>
      <w:i/>
      <w:iCs/>
    </w:rPr>
  </w:style>
  <w:style w:type="character" w:styleId="lev">
    <w:name w:val="Strong"/>
    <w:basedOn w:val="Policepardfaut"/>
    <w:uiPriority w:val="22"/>
    <w:qFormat/>
    <w:rsid w:val="007A4D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4D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epompidou.fr/expositions/toureiffel/delaunay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2020-05-24T06:29:00Z</dcterms:created>
  <dcterms:modified xsi:type="dcterms:W3CDTF">2020-05-24T06:48:00Z</dcterms:modified>
</cp:coreProperties>
</file>