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58" w:rsidRDefault="00B76558" w:rsidP="00B76558">
      <w:r w:rsidRPr="00AC5F57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75pt;margin-top:267.4pt;width:527.25pt;height:524.4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76558" w:rsidRDefault="00B76558" w:rsidP="00B76558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4/ Remets les phrases dans l’ordre chronologique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1er coup de feu 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: </w:t>
                  </w:r>
                  <w:r w:rsidRPr="00B7655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Il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dévale l’escalier</w:t>
                  </w:r>
                  <w:r w:rsidRPr="00B7655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Il traverse le jardin.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2ème coup de feu :</w:t>
                  </w:r>
                  <w:r w:rsidRPr="00B7655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Il fait demi-tour.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3ème coup de feu :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Il traverse la cuisine.</w:t>
                  </w:r>
                  <w:r>
                    <w:rPr>
                      <w:sz w:val="24"/>
                      <w:szCs w:val="24"/>
                    </w:rPr>
                    <w:tab/>
                    <w:t>Il fonce dans la foule.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5/ Indique qui est représenté par chaque pronom en gras : Philippe (P) ou le Hollandais (H)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A–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Il </w:t>
                  </w:r>
                  <w:r>
                    <w:rPr>
                      <w:sz w:val="24"/>
                      <w:szCs w:val="24"/>
                    </w:rPr>
                    <w:t xml:space="preserve">entend le claquement d’une balle. (lignes1-2)  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(P) </w:t>
                  </w:r>
                  <w:r>
                    <w:rPr>
                      <w:sz w:val="24"/>
                      <w:szCs w:val="24"/>
                    </w:rPr>
                    <w:t xml:space="preserve">    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B–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Il </w:t>
                  </w:r>
                  <w:r>
                    <w:rPr>
                      <w:sz w:val="24"/>
                      <w:szCs w:val="24"/>
                    </w:rPr>
                    <w:t xml:space="preserve">me tire dessus!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Il </w:t>
                  </w:r>
                  <w:r>
                    <w:rPr>
                      <w:sz w:val="24"/>
                      <w:szCs w:val="24"/>
                    </w:rPr>
                    <w:t xml:space="preserve">croit que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je </w:t>
                  </w:r>
                  <w:r>
                    <w:rPr>
                      <w:sz w:val="24"/>
                      <w:szCs w:val="24"/>
                    </w:rPr>
                    <w:t xml:space="preserve">vais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le </w:t>
                  </w:r>
                  <w:r>
                    <w:rPr>
                      <w:sz w:val="24"/>
                      <w:szCs w:val="24"/>
                    </w:rPr>
                    <w:t>dénoncer! (ligne 3)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 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(H)                      </w:t>
                  </w:r>
                  <w:r w:rsidRPr="00B7655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(H)</w:t>
                  </w:r>
                  <w:r w:rsidRPr="00B7655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(P) </w:t>
                  </w:r>
                  <w:r>
                    <w:rPr>
                      <w:sz w:val="24"/>
                      <w:szCs w:val="24"/>
                    </w:rPr>
                    <w:t xml:space="preserve">    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(H)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C-Mais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il </w:t>
                  </w:r>
                  <w:r>
                    <w:rPr>
                      <w:sz w:val="24"/>
                      <w:szCs w:val="24"/>
                    </w:rPr>
                    <w:t xml:space="preserve">sait bien que l’autre ne peut pas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l’</w:t>
                  </w:r>
                  <w:r>
                    <w:rPr>
                      <w:sz w:val="24"/>
                      <w:szCs w:val="24"/>
                    </w:rPr>
                    <w:t xml:space="preserve">entendre et que de toute façon,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il </w:t>
                  </w:r>
                  <w:r>
                    <w:rPr>
                      <w:sz w:val="24"/>
                      <w:szCs w:val="24"/>
                    </w:rPr>
                    <w:t xml:space="preserve">ne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le </w:t>
                  </w:r>
                  <w:r>
                    <w:rPr>
                      <w:sz w:val="24"/>
                      <w:szCs w:val="24"/>
                    </w:rPr>
                    <w:t>croira jamais. (</w:t>
                  </w:r>
                  <w:proofErr w:type="gramStart"/>
                  <w:r>
                    <w:rPr>
                      <w:sz w:val="24"/>
                      <w:szCs w:val="24"/>
                    </w:rPr>
                    <w:t>lignes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6-7)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(P) </w:t>
                  </w:r>
                  <w:r>
                    <w:rPr>
                      <w:sz w:val="24"/>
                      <w:szCs w:val="24"/>
                    </w:rPr>
                    <w:t xml:space="preserve">                                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(P)</w:t>
                  </w:r>
                  <w:r w:rsidRPr="00B7655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(H)   (P) </w:t>
                  </w:r>
                  <w:r>
                    <w:rPr>
                      <w:sz w:val="24"/>
                      <w:szCs w:val="24"/>
                    </w:rPr>
                    <w:t xml:space="preserve">                                                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6/ Que veut dire l’expression « un peu de sang-froid » (ligne8)?</w:t>
                  </w:r>
                </w:p>
                <w:p w:rsidR="00F74C70" w:rsidRDefault="00F74C70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L’expression « un peu de sang-froid » signifie un peu de courage, de calme et de cran.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7/ Fais la liste des dangers auxquels Philippe a échappé.</w:t>
                  </w:r>
                </w:p>
                <w:p w:rsidR="00B76558" w:rsidRDefault="00F74C70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Philippe a échappé à trois tirs de balles</w:t>
                  </w:r>
                  <w:r w:rsidR="00B76558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et à un chien féroce.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Pr="00AC5F57">
        <w:rPr>
          <w:color w:val="auto"/>
          <w:kern w:val="0"/>
          <w:sz w:val="24"/>
          <w:szCs w:val="24"/>
        </w:rPr>
        <w:pict>
          <v:shape id="_x0000_s1027" type="#_x0000_t202" style="position:absolute;margin-left:-26.75pt;margin-top:219.4pt;width:212.6pt;height:34pt;z-index:251661312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76558" w:rsidRDefault="00B76558" w:rsidP="00B76558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Je relis pour mieux comprendre.</w:t>
                  </w:r>
                </w:p>
              </w:txbxContent>
            </v:textbox>
          </v:shape>
        </w:pict>
      </w:r>
      <w:r w:rsidRPr="00AC5F57">
        <w:rPr>
          <w:color w:val="auto"/>
          <w:kern w:val="0"/>
          <w:sz w:val="24"/>
          <w:szCs w:val="24"/>
        </w:rPr>
        <w:pict>
          <v:shape id="_x0000_s1028" type="#_x0000_t202" style="position:absolute;margin-left:-31.25pt;margin-top:3.4pt;width:527.25pt;height:201.25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76558" w:rsidRDefault="00B76558" w:rsidP="00B76558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1/ Qu’est-ce qui épouvante Philippe au début de l’histoire?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Philippe se fait tirer  dessus par un bandit.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2/ Explique pourquoi Philippe fonce dans la foule du marché.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Il pense que le bandit n’osera pas tirer dans la foule.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3/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« Le bandit ne tire plus. Il fait pire. » (</w:t>
                  </w:r>
                  <w:proofErr w:type="gramStart"/>
                  <w:r>
                    <w:rPr>
                      <w:i/>
                      <w:iCs/>
                      <w:sz w:val="24"/>
                      <w:szCs w:val="24"/>
                    </w:rPr>
                    <w:t>lignes</w:t>
                  </w:r>
                  <w:proofErr w:type="gramEnd"/>
                  <w:r>
                    <w:rPr>
                      <w:i/>
                      <w:iCs/>
                      <w:sz w:val="24"/>
                      <w:szCs w:val="24"/>
                    </w:rPr>
                    <w:t xml:space="preserve"> 22-23)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Que se passe-t-il à ce moment-là</w:t>
                  </w:r>
                  <w:r>
                    <w:rPr>
                      <w:sz w:val="24"/>
                      <w:szCs w:val="24"/>
                    </w:rPr>
                    <w:t xml:space="preserve">? 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Philippe est poursuivi par le chien-loup du bandit hollandais.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B76558" w:rsidRDefault="00B76558" w:rsidP="00B76558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 w:rsidRPr="00AC5F57">
        <w:rPr>
          <w:color w:val="auto"/>
          <w:kern w:val="0"/>
          <w:sz w:val="24"/>
          <w:szCs w:val="24"/>
        </w:rPr>
        <w:pict>
          <v:shape id="_x0000_s1029" type="#_x0000_t202" style="position:absolute;margin-left:-31.25pt;margin-top:-42.35pt;width:124.75pt;height:34pt;z-index:251663360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76558" w:rsidRDefault="00B76558" w:rsidP="00B76558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Ma première lecture</w:t>
                  </w:r>
                </w:p>
              </w:txbxContent>
            </v:textbox>
          </v:shape>
        </w:pict>
      </w:r>
    </w:p>
    <w:p w:rsidR="00355E41" w:rsidRDefault="00355E41"/>
    <w:sectPr w:rsidR="00355E41" w:rsidSect="0035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558"/>
    <w:rsid w:val="00355E41"/>
    <w:rsid w:val="003E279F"/>
    <w:rsid w:val="00573D7D"/>
    <w:rsid w:val="00B76558"/>
    <w:rsid w:val="00F7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5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2020-04-17T06:32:00Z</dcterms:created>
  <dcterms:modified xsi:type="dcterms:W3CDTF">2020-04-17T06:44:00Z</dcterms:modified>
</cp:coreProperties>
</file>