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97" w:rsidRDefault="007F5DBC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Liste d’effets pour le </w:t>
      </w:r>
      <w:r w:rsidR="00296973">
        <w:rPr>
          <w:b/>
          <w:bCs/>
          <w:sz w:val="28"/>
          <w:u w:val="single"/>
        </w:rPr>
        <w:t>C</w:t>
      </w:r>
      <w:r w:rsidR="003D7F4A">
        <w:rPr>
          <w:b/>
          <w:bCs/>
          <w:sz w:val="28"/>
          <w:u w:val="single"/>
        </w:rPr>
        <w:t>ycle 3 CM1 CM2</w:t>
      </w:r>
    </w:p>
    <w:p w:rsidR="00B57A97" w:rsidRDefault="00B57A97" w:rsidP="00E4562D">
      <w:pPr>
        <w:pStyle w:val="Titre1"/>
      </w:pPr>
      <w:r>
        <w:t>Année 20</w:t>
      </w:r>
      <w:r w:rsidR="002671ED">
        <w:t>2</w:t>
      </w:r>
      <w:r w:rsidR="0001321A">
        <w:t>5</w:t>
      </w:r>
      <w:r w:rsidR="002671ED">
        <w:t>/202</w:t>
      </w:r>
      <w:r w:rsidR="0001321A">
        <w:t>6</w:t>
      </w:r>
      <w:r w:rsidR="00D7148E">
        <w:t xml:space="preserve"> </w:t>
      </w:r>
    </w:p>
    <w:p w:rsidR="005F0974" w:rsidRPr="005F0974" w:rsidRDefault="005F0974" w:rsidP="005F0974"/>
    <w:p w:rsidR="0089388F" w:rsidRPr="0089388F" w:rsidRDefault="0089388F" w:rsidP="0089388F">
      <w:pPr>
        <w:rPr>
          <w:b/>
          <w:sz w:val="28"/>
          <w:szCs w:val="28"/>
          <w:u w:val="single"/>
        </w:rPr>
      </w:pPr>
      <w:r w:rsidRPr="00BD10DF">
        <w:rPr>
          <w:b/>
          <w:sz w:val="28"/>
          <w:szCs w:val="28"/>
          <w:u w:val="single"/>
        </w:rPr>
        <w:t xml:space="preserve">Prévoir une étiquette sur tout le </w:t>
      </w:r>
      <w:r>
        <w:rPr>
          <w:b/>
          <w:sz w:val="28"/>
          <w:szCs w:val="28"/>
          <w:u w:val="single"/>
        </w:rPr>
        <w:t xml:space="preserve">petit </w:t>
      </w:r>
      <w:r w:rsidRPr="00BD10DF">
        <w:rPr>
          <w:b/>
          <w:sz w:val="28"/>
          <w:szCs w:val="28"/>
          <w:u w:val="single"/>
        </w:rPr>
        <w:t>matériel avec le nom et le prénom de l’él</w:t>
      </w:r>
      <w:r>
        <w:rPr>
          <w:b/>
          <w:sz w:val="28"/>
          <w:szCs w:val="28"/>
          <w:u w:val="single"/>
        </w:rPr>
        <w:t>ève pour éviter les confusions.</w:t>
      </w:r>
    </w:p>
    <w:p w:rsidR="0089388F" w:rsidRPr="0089388F" w:rsidRDefault="00B57A97" w:rsidP="0089388F">
      <w:pPr>
        <w:jc w:val="center"/>
        <w:rPr>
          <w:b/>
          <w:bCs/>
          <w:sz w:val="28"/>
        </w:rPr>
      </w:pPr>
      <w:r w:rsidRPr="005C27FF">
        <w:rPr>
          <w:b/>
          <w:bCs/>
          <w:sz w:val="28"/>
          <w:u w:val="single"/>
        </w:rPr>
        <w:t>Petit matériel qui sera renouvelé aussitôt que nécessaire</w:t>
      </w:r>
      <w:r>
        <w:rPr>
          <w:b/>
          <w:bCs/>
          <w:sz w:val="28"/>
        </w:rPr>
        <w:t> :</w:t>
      </w:r>
    </w:p>
    <w:p w:rsidR="00B57A97" w:rsidRDefault="00EC0211">
      <w:r>
        <w:rPr>
          <w:noProof/>
        </w:rPr>
        <w:pict>
          <v:rect id="_x0000_s1027" style="position:absolute;margin-left:175.55pt;margin-top:9.2pt;width:135.75pt;height:48pt;z-index:251658240;mso-wrap-edited:f" stroked="f">
            <v:textbox>
              <w:txbxContent>
                <w:p w:rsidR="002671ED" w:rsidRPr="002671ED" w:rsidRDefault="002671ED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2671ED">
                    <w:rPr>
                      <w:b/>
                      <w:sz w:val="28"/>
                      <w:szCs w:val="28"/>
                      <w:u w:val="single"/>
                    </w:rPr>
                    <w:t>Ne pas prendre de stylos effaçables</w:t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> !</w:t>
                  </w:r>
                </w:p>
              </w:txbxContent>
            </v:textbox>
          </v:rect>
        </w:pict>
      </w:r>
    </w:p>
    <w:p w:rsidR="00952B5C" w:rsidRDefault="00952B5C">
      <w:pPr>
        <w:numPr>
          <w:ilvl w:val="0"/>
          <w:numId w:val="1"/>
        </w:numPr>
        <w:sectPr w:rsidR="00952B5C" w:rsidSect="0030059A">
          <w:pgSz w:w="12240" w:h="15840"/>
          <w:pgMar w:top="180" w:right="191" w:bottom="142" w:left="284" w:header="708" w:footer="708" w:gutter="0"/>
          <w:cols w:space="708"/>
          <w:docGrid w:linePitch="360"/>
        </w:sectPr>
      </w:pPr>
    </w:p>
    <w:p w:rsidR="00952B5C" w:rsidRDefault="00EC0211">
      <w:pPr>
        <w:numPr>
          <w:ilvl w:val="0"/>
          <w:numId w:val="1"/>
        </w:numPr>
      </w:pPr>
      <w:r>
        <w:rPr>
          <w:noProof/>
        </w:rPr>
        <w:lastRenderedPageBreak/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51.55pt;margin-top:4.4pt;width:12.75pt;height:36pt;z-index:251657216;mso-wrap-edited:f" strokeweight="2.25pt"/>
        </w:pict>
      </w:r>
      <w:r w:rsidR="00952B5C">
        <w:t>4 stylos à billes bleus</w:t>
      </w:r>
    </w:p>
    <w:p w:rsidR="00952B5C" w:rsidRDefault="005C27FF">
      <w:pPr>
        <w:numPr>
          <w:ilvl w:val="0"/>
          <w:numId w:val="1"/>
        </w:numPr>
      </w:pPr>
      <w:r>
        <w:t>3</w:t>
      </w:r>
      <w:r w:rsidR="00B57A97">
        <w:t xml:space="preserve"> stylos roug</w:t>
      </w:r>
      <w:r w:rsidR="00952B5C">
        <w:t>es</w:t>
      </w:r>
      <w:r w:rsidR="00B57A97">
        <w:t xml:space="preserve"> </w:t>
      </w:r>
    </w:p>
    <w:p w:rsidR="00B57A97" w:rsidRDefault="00952B5C">
      <w:pPr>
        <w:numPr>
          <w:ilvl w:val="0"/>
          <w:numId w:val="1"/>
        </w:numPr>
      </w:pPr>
      <w:r>
        <w:t>3 stylos verts</w:t>
      </w:r>
    </w:p>
    <w:p w:rsidR="00692A77" w:rsidRDefault="003463F8">
      <w:pPr>
        <w:numPr>
          <w:ilvl w:val="0"/>
          <w:numId w:val="1"/>
        </w:numPr>
      </w:pPr>
      <w:r>
        <w:t xml:space="preserve">1 critérium 0,7mm avec une recharge, </w:t>
      </w:r>
    </w:p>
    <w:p w:rsidR="00692A77" w:rsidRDefault="00B57A97">
      <w:pPr>
        <w:numPr>
          <w:ilvl w:val="0"/>
          <w:numId w:val="1"/>
        </w:numPr>
      </w:pPr>
      <w:r>
        <w:t xml:space="preserve">2 crayons à papier HB n°2, </w:t>
      </w:r>
    </w:p>
    <w:p w:rsidR="00B57A97" w:rsidRDefault="00B57A97">
      <w:pPr>
        <w:numPr>
          <w:ilvl w:val="0"/>
          <w:numId w:val="1"/>
        </w:numPr>
      </w:pPr>
      <w:r>
        <w:t>1 taille crayon avec réservoir.</w:t>
      </w:r>
    </w:p>
    <w:p w:rsidR="00B57A97" w:rsidRDefault="002422B6">
      <w:pPr>
        <w:numPr>
          <w:ilvl w:val="0"/>
          <w:numId w:val="1"/>
        </w:numPr>
      </w:pPr>
      <w:r>
        <w:t>2</w:t>
      </w:r>
      <w:r w:rsidR="00B57A97">
        <w:t xml:space="preserve"> gomme</w:t>
      </w:r>
      <w:r w:rsidR="009D35C2">
        <w:t>s</w:t>
      </w:r>
      <w:r w:rsidR="00B57A97">
        <w:t xml:space="preserve"> blanche</w:t>
      </w:r>
      <w:r w:rsidR="009D35C2">
        <w:t>s</w:t>
      </w:r>
      <w:r w:rsidR="00B57A97">
        <w:t>.</w:t>
      </w:r>
    </w:p>
    <w:p w:rsidR="00B57A97" w:rsidRDefault="005C27FF">
      <w:pPr>
        <w:numPr>
          <w:ilvl w:val="0"/>
          <w:numId w:val="1"/>
        </w:numPr>
      </w:pPr>
      <w:r>
        <w:t>1 pot de colle (</w:t>
      </w:r>
      <w:r w:rsidR="00B57A97">
        <w:t>le pot de colle liquide est préférable pour p</w:t>
      </w:r>
      <w:r w:rsidR="009D35C2">
        <w:t>ouvoir le remplir avec la colle de la classe</w:t>
      </w:r>
      <w:r w:rsidR="00B57A97">
        <w:t>).</w:t>
      </w:r>
    </w:p>
    <w:p w:rsidR="00B57A97" w:rsidRDefault="00B57A97">
      <w:pPr>
        <w:numPr>
          <w:ilvl w:val="0"/>
          <w:numId w:val="1"/>
        </w:numPr>
      </w:pPr>
      <w:r>
        <w:t>1 paire de ciseaux.</w:t>
      </w:r>
    </w:p>
    <w:p w:rsidR="00E9640C" w:rsidRDefault="00B57A97">
      <w:pPr>
        <w:numPr>
          <w:ilvl w:val="0"/>
          <w:numId w:val="1"/>
        </w:numPr>
      </w:pPr>
      <w:r>
        <w:lastRenderedPageBreak/>
        <w:t xml:space="preserve">1 règle </w:t>
      </w:r>
      <w:r w:rsidR="009B185D">
        <w:t xml:space="preserve">rigide </w:t>
      </w:r>
      <w:r>
        <w:t>de 20 cm</w:t>
      </w:r>
      <w:r w:rsidR="005C27FF">
        <w:t xml:space="preserve"> </w:t>
      </w:r>
      <w:r w:rsidR="00E9640C">
        <w:t>(au minimum)</w:t>
      </w:r>
      <w:r>
        <w:t xml:space="preserve"> </w:t>
      </w:r>
    </w:p>
    <w:p w:rsidR="00B57A97" w:rsidRDefault="00E9640C">
      <w:pPr>
        <w:numPr>
          <w:ilvl w:val="0"/>
          <w:numId w:val="1"/>
        </w:numPr>
      </w:pPr>
      <w:r>
        <w:t>1 équerre</w:t>
      </w:r>
    </w:p>
    <w:p w:rsidR="00B57A97" w:rsidRDefault="003463F8">
      <w:pPr>
        <w:numPr>
          <w:ilvl w:val="0"/>
          <w:numId w:val="1"/>
        </w:numPr>
      </w:pPr>
      <w:r>
        <w:t>1 compas</w:t>
      </w:r>
    </w:p>
    <w:p w:rsidR="00B57A97" w:rsidRDefault="00B57A97">
      <w:pPr>
        <w:numPr>
          <w:ilvl w:val="0"/>
          <w:numId w:val="1"/>
        </w:numPr>
      </w:pPr>
      <w:r>
        <w:t>1 pochette de 12 crayons de couleurs.</w:t>
      </w:r>
    </w:p>
    <w:p w:rsidR="0076260B" w:rsidRDefault="004437B9">
      <w:pPr>
        <w:numPr>
          <w:ilvl w:val="0"/>
          <w:numId w:val="1"/>
        </w:numPr>
      </w:pPr>
      <w:r>
        <w:t>1 pochette de crayons-</w:t>
      </w:r>
      <w:r w:rsidR="0076260B">
        <w:t>feutre</w:t>
      </w:r>
      <w:r>
        <w:t>s</w:t>
      </w:r>
      <w:r w:rsidR="0076260B">
        <w:t>.</w:t>
      </w:r>
    </w:p>
    <w:p w:rsidR="004437B9" w:rsidRDefault="003463F8">
      <w:pPr>
        <w:numPr>
          <w:ilvl w:val="0"/>
          <w:numId w:val="1"/>
        </w:numPr>
      </w:pPr>
      <w:r>
        <w:t>1</w:t>
      </w:r>
      <w:r w:rsidR="0020621C">
        <w:t xml:space="preserve"> </w:t>
      </w:r>
      <w:r>
        <w:t xml:space="preserve">boite de </w:t>
      </w:r>
      <w:r w:rsidR="00CE4A17">
        <w:t xml:space="preserve">surligneurs </w:t>
      </w:r>
      <w:r>
        <w:t>4 couleurs</w:t>
      </w:r>
      <w:r w:rsidR="004437B9">
        <w:t>.</w:t>
      </w:r>
    </w:p>
    <w:p w:rsidR="00E9640C" w:rsidRDefault="00B57A97" w:rsidP="0098577F">
      <w:pPr>
        <w:numPr>
          <w:ilvl w:val="0"/>
          <w:numId w:val="1"/>
        </w:numPr>
      </w:pPr>
      <w:r>
        <w:t xml:space="preserve">1 </w:t>
      </w:r>
      <w:r w:rsidR="00433CDC">
        <w:t xml:space="preserve">tableau blanc effaçable </w:t>
      </w:r>
      <w:r w:rsidR="0076260B">
        <w:t xml:space="preserve">à sec </w:t>
      </w:r>
    </w:p>
    <w:p w:rsidR="00B57A97" w:rsidRDefault="00B57A97" w:rsidP="0098577F">
      <w:pPr>
        <w:numPr>
          <w:ilvl w:val="0"/>
          <w:numId w:val="1"/>
        </w:numPr>
      </w:pPr>
      <w:r>
        <w:t xml:space="preserve">4 feutres </w:t>
      </w:r>
      <w:r w:rsidR="00433CDC">
        <w:t>effaçables</w:t>
      </w:r>
      <w:r>
        <w:t>.</w:t>
      </w:r>
    </w:p>
    <w:p w:rsidR="00B57A97" w:rsidRDefault="00B57A97">
      <w:pPr>
        <w:numPr>
          <w:ilvl w:val="0"/>
          <w:numId w:val="1"/>
        </w:numPr>
      </w:pPr>
      <w:r>
        <w:t>1 chiffon.</w:t>
      </w:r>
    </w:p>
    <w:p w:rsidR="005C27FF" w:rsidRDefault="005C27FF">
      <w:pPr>
        <w:numPr>
          <w:ilvl w:val="0"/>
          <w:numId w:val="1"/>
        </w:numPr>
      </w:pPr>
      <w:r>
        <w:t>Une petite calculatrice (la plus simple possible)</w:t>
      </w:r>
    </w:p>
    <w:p w:rsidR="00952B5C" w:rsidRDefault="00952B5C">
      <w:pPr>
        <w:numPr>
          <w:ilvl w:val="0"/>
          <w:numId w:val="1"/>
        </w:numPr>
      </w:pPr>
      <w:r>
        <w:t>Une clé USB (la moins chère)</w:t>
      </w:r>
    </w:p>
    <w:p w:rsidR="00952B5C" w:rsidRDefault="00952B5C">
      <w:pPr>
        <w:sectPr w:rsidR="00952B5C" w:rsidSect="00952B5C">
          <w:type w:val="continuous"/>
          <w:pgSz w:w="12240" w:h="15840"/>
          <w:pgMar w:top="180" w:right="191" w:bottom="142" w:left="284" w:header="708" w:footer="708" w:gutter="0"/>
          <w:cols w:num="2" w:space="708"/>
          <w:docGrid w:linePitch="360"/>
        </w:sectPr>
      </w:pPr>
    </w:p>
    <w:p w:rsidR="00B57A97" w:rsidRDefault="00B57A97"/>
    <w:p w:rsidR="00B57A97" w:rsidRDefault="00B57A9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Tous les grands cahiers sont au </w:t>
      </w:r>
      <w:r w:rsidRPr="00BD10DF">
        <w:rPr>
          <w:b/>
          <w:bCs/>
          <w:sz w:val="28"/>
          <w:u w:val="single"/>
        </w:rPr>
        <w:t>format (24X32)</w:t>
      </w:r>
      <w:r w:rsidR="0076260B" w:rsidRPr="00BD10DF">
        <w:rPr>
          <w:b/>
          <w:bCs/>
          <w:sz w:val="28"/>
          <w:u w:val="single"/>
        </w:rPr>
        <w:t>,</w:t>
      </w:r>
      <w:r w:rsidR="0076260B" w:rsidRPr="00BD10DF">
        <w:rPr>
          <w:sz w:val="20"/>
          <w:szCs w:val="20"/>
          <w:u w:val="single"/>
        </w:rPr>
        <w:t xml:space="preserve"> </w:t>
      </w:r>
      <w:r w:rsidR="0076260B" w:rsidRPr="00BD10DF">
        <w:rPr>
          <w:b/>
          <w:sz w:val="28"/>
          <w:szCs w:val="28"/>
          <w:u w:val="single"/>
        </w:rPr>
        <w:t xml:space="preserve">couverture </w:t>
      </w:r>
      <w:r w:rsidR="0076260B" w:rsidRPr="00CB3B3F">
        <w:rPr>
          <w:b/>
          <w:caps/>
          <w:sz w:val="28"/>
          <w:szCs w:val="28"/>
          <w:u w:val="single"/>
        </w:rPr>
        <w:t>polypropylène</w:t>
      </w:r>
      <w:r>
        <w:rPr>
          <w:b/>
          <w:bCs/>
          <w:sz w:val="28"/>
          <w:u w:val="single"/>
        </w:rPr>
        <w:t>,</w:t>
      </w:r>
      <w:r>
        <w:rPr>
          <w:b/>
          <w:bCs/>
          <w:sz w:val="28"/>
        </w:rPr>
        <w:t xml:space="preserve"> à grands carreaux et sans ressort.</w:t>
      </w:r>
    </w:p>
    <w:p w:rsidR="00B57A97" w:rsidRDefault="005C27FF" w:rsidP="00E9640C">
      <w:pPr>
        <w:numPr>
          <w:ilvl w:val="0"/>
          <w:numId w:val="2"/>
        </w:numPr>
        <w:spacing w:line="288" w:lineRule="auto"/>
        <w:ind w:hanging="357"/>
      </w:pPr>
      <w:r>
        <w:t>2</w:t>
      </w:r>
      <w:r w:rsidR="00B57A97">
        <w:t xml:space="preserve"> grands cahiers</w:t>
      </w:r>
      <w:r w:rsidR="009D35C2">
        <w:t xml:space="preserve"> au format 24X32 </w:t>
      </w:r>
      <w:r w:rsidR="0076260B" w:rsidRPr="00BD10DF">
        <w:rPr>
          <w:b/>
          <w:u w:val="single"/>
        </w:rPr>
        <w:t xml:space="preserve">(couverture </w:t>
      </w:r>
      <w:r w:rsidR="0076260B" w:rsidRPr="00CB3B3F">
        <w:rPr>
          <w:b/>
          <w:caps/>
          <w:u w:val="single"/>
        </w:rPr>
        <w:t>polypropylène</w:t>
      </w:r>
      <w:r w:rsidR="0076260B" w:rsidRPr="00BD10DF">
        <w:rPr>
          <w:b/>
          <w:u w:val="single"/>
        </w:rPr>
        <w:t xml:space="preserve"> rigide et transparente)</w:t>
      </w:r>
      <w:r w:rsidR="00B57A97">
        <w:t xml:space="preserve"> d</w:t>
      </w:r>
      <w:r>
        <w:t>e 192 pages à grands carreaux</w:t>
      </w:r>
      <w:r w:rsidR="0076260B">
        <w:t>.</w:t>
      </w:r>
      <w:r>
        <w:t xml:space="preserve"> </w:t>
      </w:r>
    </w:p>
    <w:p w:rsidR="0076260B" w:rsidRDefault="002C5D4D" w:rsidP="00E9640C">
      <w:pPr>
        <w:numPr>
          <w:ilvl w:val="0"/>
          <w:numId w:val="2"/>
        </w:numPr>
        <w:spacing w:line="288" w:lineRule="auto"/>
        <w:ind w:hanging="357"/>
      </w:pPr>
      <w:r>
        <w:t>6</w:t>
      </w:r>
      <w:r w:rsidR="00B57A97">
        <w:t xml:space="preserve"> grands cahiers d</w:t>
      </w:r>
      <w:r w:rsidR="006A04AF">
        <w:t xml:space="preserve">e </w:t>
      </w:r>
      <w:r w:rsidR="005C27FF">
        <w:t>96 pages</w:t>
      </w:r>
      <w:r w:rsidR="009D35C2">
        <w:t xml:space="preserve"> au format 24 X32 </w:t>
      </w:r>
      <w:r w:rsidR="005C27FF">
        <w:t>à gr</w:t>
      </w:r>
      <w:r w:rsidR="0076260B">
        <w:t>ands carreaux</w:t>
      </w:r>
      <w:r w:rsidR="00BD10DF">
        <w:t xml:space="preserve"> </w:t>
      </w:r>
      <w:r w:rsidR="00BD10DF" w:rsidRPr="00BD10DF">
        <w:rPr>
          <w:b/>
          <w:u w:val="single"/>
        </w:rPr>
        <w:t xml:space="preserve">(couverture </w:t>
      </w:r>
      <w:r w:rsidR="00BD10DF" w:rsidRPr="00CB3B3F">
        <w:rPr>
          <w:b/>
          <w:caps/>
          <w:u w:val="single"/>
        </w:rPr>
        <w:t>polypropylène</w:t>
      </w:r>
      <w:r w:rsidR="00BD10DF" w:rsidRPr="00BD10DF">
        <w:rPr>
          <w:b/>
          <w:u w:val="single"/>
        </w:rPr>
        <w:t xml:space="preserve"> </w:t>
      </w:r>
      <w:r w:rsidR="00BD10DF">
        <w:rPr>
          <w:b/>
          <w:u w:val="single"/>
        </w:rPr>
        <w:t>bleu</w:t>
      </w:r>
      <w:r w:rsidR="00A11A49">
        <w:rPr>
          <w:b/>
          <w:u w:val="single"/>
        </w:rPr>
        <w:t>e</w:t>
      </w:r>
      <w:r w:rsidR="00BD10DF">
        <w:rPr>
          <w:b/>
          <w:u w:val="single"/>
        </w:rPr>
        <w:t xml:space="preserve">, jaune, orange, </w:t>
      </w:r>
      <w:r w:rsidR="00596B89">
        <w:rPr>
          <w:b/>
          <w:u w:val="single"/>
        </w:rPr>
        <w:t>noir</w:t>
      </w:r>
      <w:r w:rsidR="00A11A49">
        <w:rPr>
          <w:b/>
          <w:u w:val="single"/>
        </w:rPr>
        <w:t>e</w:t>
      </w:r>
      <w:r w:rsidR="00BD10DF">
        <w:rPr>
          <w:b/>
          <w:u w:val="single"/>
        </w:rPr>
        <w:t xml:space="preserve">, rouge et </w:t>
      </w:r>
      <w:r w:rsidR="00194465">
        <w:rPr>
          <w:b/>
          <w:u w:val="single"/>
        </w:rPr>
        <w:t>mauve</w:t>
      </w:r>
      <w:r w:rsidR="00BD10DF">
        <w:rPr>
          <w:b/>
          <w:u w:val="single"/>
        </w:rPr>
        <w:t>).</w:t>
      </w:r>
    </w:p>
    <w:p w:rsidR="0076260B" w:rsidRPr="00CC217B" w:rsidRDefault="00B57A97" w:rsidP="00E9640C">
      <w:pPr>
        <w:numPr>
          <w:ilvl w:val="0"/>
          <w:numId w:val="2"/>
        </w:numPr>
        <w:spacing w:line="288" w:lineRule="auto"/>
        <w:ind w:hanging="357"/>
      </w:pPr>
      <w:r>
        <w:t>1 grand cahier de travaux pratiques de 96 pages au format 24X32</w:t>
      </w:r>
      <w:r w:rsidR="00BD10DF">
        <w:t xml:space="preserve"> </w:t>
      </w:r>
      <w:r w:rsidR="00BD10DF" w:rsidRPr="00BD10DF">
        <w:rPr>
          <w:b/>
          <w:u w:val="single"/>
        </w:rPr>
        <w:t xml:space="preserve">(couverture </w:t>
      </w:r>
      <w:r w:rsidR="00BD10DF" w:rsidRPr="00CB3B3F">
        <w:rPr>
          <w:b/>
          <w:caps/>
          <w:u w:val="single"/>
        </w:rPr>
        <w:t>polypropylène</w:t>
      </w:r>
      <w:r w:rsidR="00BD10DF" w:rsidRPr="00BD10DF">
        <w:rPr>
          <w:b/>
          <w:u w:val="single"/>
        </w:rPr>
        <w:t xml:space="preserve"> </w:t>
      </w:r>
      <w:r w:rsidR="00A11A49">
        <w:rPr>
          <w:b/>
          <w:u w:val="single"/>
        </w:rPr>
        <w:t>transparente</w:t>
      </w:r>
      <w:r w:rsidR="00BD10DF">
        <w:rPr>
          <w:b/>
          <w:u w:val="single"/>
        </w:rPr>
        <w:t>).</w:t>
      </w:r>
    </w:p>
    <w:p w:rsidR="00B57A97" w:rsidRDefault="001410D6" w:rsidP="00E9640C">
      <w:pPr>
        <w:numPr>
          <w:ilvl w:val="0"/>
          <w:numId w:val="2"/>
        </w:numPr>
        <w:spacing w:line="288" w:lineRule="auto"/>
        <w:ind w:hanging="357"/>
      </w:pPr>
      <w:r>
        <w:t>1</w:t>
      </w:r>
      <w:r w:rsidR="00B57A97">
        <w:t xml:space="preserve"> petit cahie</w:t>
      </w:r>
      <w:r>
        <w:t>r</w:t>
      </w:r>
      <w:r w:rsidR="00B57A97">
        <w:t xml:space="preserve"> de travaux</w:t>
      </w:r>
      <w:r w:rsidR="00756B70">
        <w:t xml:space="preserve"> pratiques </w:t>
      </w:r>
      <w:r w:rsidR="00BD10DF" w:rsidRPr="00BD10DF">
        <w:rPr>
          <w:b/>
          <w:u w:val="single"/>
        </w:rPr>
        <w:t xml:space="preserve">(couverture </w:t>
      </w:r>
      <w:r w:rsidR="00BD10DF" w:rsidRPr="00CB3B3F">
        <w:rPr>
          <w:b/>
          <w:caps/>
          <w:u w:val="single"/>
        </w:rPr>
        <w:t>polypropylène</w:t>
      </w:r>
      <w:r w:rsidR="00BD10DF" w:rsidRPr="00BD10DF">
        <w:rPr>
          <w:b/>
          <w:u w:val="single"/>
        </w:rPr>
        <w:t xml:space="preserve"> </w:t>
      </w:r>
      <w:r>
        <w:rPr>
          <w:b/>
          <w:u w:val="single"/>
        </w:rPr>
        <w:t>transparente).</w:t>
      </w:r>
    </w:p>
    <w:p w:rsidR="00B41EAA" w:rsidRDefault="00A76AA4" w:rsidP="00B41EAA">
      <w:pPr>
        <w:numPr>
          <w:ilvl w:val="0"/>
          <w:numId w:val="2"/>
        </w:numPr>
        <w:spacing w:line="288" w:lineRule="auto"/>
        <w:ind w:hanging="357"/>
      </w:pPr>
      <w:r w:rsidRPr="00E4562D">
        <w:rPr>
          <w:b/>
          <w:u w:val="single"/>
        </w:rPr>
        <w:t>1 porte vues</w:t>
      </w:r>
      <w:r w:rsidR="005C27FF" w:rsidRPr="00E4562D">
        <w:rPr>
          <w:b/>
          <w:u w:val="single"/>
        </w:rPr>
        <w:t xml:space="preserve"> de </w:t>
      </w:r>
      <w:r w:rsidR="00863E00">
        <w:rPr>
          <w:b/>
          <w:u w:val="single"/>
        </w:rPr>
        <w:t>100 pochettes (</w:t>
      </w:r>
      <w:r w:rsidR="005C27FF" w:rsidRPr="00E4562D">
        <w:rPr>
          <w:b/>
          <w:u w:val="single"/>
        </w:rPr>
        <w:t xml:space="preserve">200 </w:t>
      </w:r>
      <w:r w:rsidR="00863E00">
        <w:rPr>
          <w:b/>
          <w:u w:val="single"/>
        </w:rPr>
        <w:t>vues)</w:t>
      </w:r>
      <w:r w:rsidR="005C27FF" w:rsidRPr="00E4562D">
        <w:rPr>
          <w:b/>
          <w:u w:val="single"/>
        </w:rPr>
        <w:t xml:space="preserve"> visibles</w:t>
      </w:r>
      <w:r w:rsidRPr="00E4562D">
        <w:rPr>
          <w:b/>
          <w:u w:val="single"/>
        </w:rPr>
        <w:t xml:space="preserve"> rouge</w:t>
      </w:r>
      <w:r w:rsidR="00B24E0E">
        <w:rPr>
          <w:b/>
          <w:u w:val="single"/>
        </w:rPr>
        <w:t xml:space="preserve"> </w:t>
      </w:r>
      <w:r w:rsidR="00042918">
        <w:t>(</w:t>
      </w:r>
      <w:r w:rsidR="00E4562D">
        <w:t>livret</w:t>
      </w:r>
      <w:r>
        <w:t xml:space="preserve"> d’évaluation)</w:t>
      </w:r>
      <w:r w:rsidR="00B24E0E">
        <w:t>.</w:t>
      </w:r>
    </w:p>
    <w:p w:rsidR="00BD10DF" w:rsidRPr="00C75FB4" w:rsidRDefault="00B41EAA" w:rsidP="00B41EAA">
      <w:pPr>
        <w:numPr>
          <w:ilvl w:val="0"/>
          <w:numId w:val="2"/>
        </w:numPr>
        <w:spacing w:line="288" w:lineRule="auto"/>
        <w:ind w:hanging="357"/>
      </w:pPr>
      <w:r w:rsidRPr="00B41EAA">
        <w:t xml:space="preserve">3 </w:t>
      </w:r>
      <w:r w:rsidR="00CC217B">
        <w:t>petit</w:t>
      </w:r>
      <w:r w:rsidR="00CE4A17">
        <w:t>s</w:t>
      </w:r>
      <w:r w:rsidR="00CC217B">
        <w:t xml:space="preserve"> cahier</w:t>
      </w:r>
      <w:r w:rsidR="00CE4A17">
        <w:t>s</w:t>
      </w:r>
      <w:r w:rsidR="00CC217B">
        <w:t xml:space="preserve"> de 48 pages </w:t>
      </w:r>
      <w:r w:rsidR="00CC217B" w:rsidRPr="00B41EAA">
        <w:rPr>
          <w:b/>
          <w:u w:val="single"/>
        </w:rPr>
        <w:t xml:space="preserve">(couverture </w:t>
      </w:r>
      <w:r w:rsidR="00CC217B" w:rsidRPr="00B41EAA">
        <w:rPr>
          <w:b/>
          <w:caps/>
          <w:u w:val="single"/>
        </w:rPr>
        <w:t>polypropylène</w:t>
      </w:r>
      <w:r w:rsidR="00CC217B" w:rsidRPr="00B41EAA">
        <w:rPr>
          <w:b/>
          <w:u w:val="single"/>
        </w:rPr>
        <w:t xml:space="preserve"> </w:t>
      </w:r>
      <w:r w:rsidR="001C51DB" w:rsidRPr="00B41EAA">
        <w:rPr>
          <w:b/>
          <w:u w:val="single"/>
        </w:rPr>
        <w:t>vert</w:t>
      </w:r>
      <w:r w:rsidR="00B24E0E" w:rsidRPr="00B41EAA">
        <w:rPr>
          <w:b/>
          <w:u w:val="single"/>
        </w:rPr>
        <w:t>e</w:t>
      </w:r>
      <w:r w:rsidR="001410D6" w:rsidRPr="00B41EAA">
        <w:rPr>
          <w:b/>
          <w:u w:val="single"/>
        </w:rPr>
        <w:t>,</w:t>
      </w:r>
      <w:r w:rsidR="00B24E0E" w:rsidRPr="00B41EAA">
        <w:rPr>
          <w:b/>
          <w:u w:val="single"/>
        </w:rPr>
        <w:t xml:space="preserve"> </w:t>
      </w:r>
      <w:r w:rsidR="001410D6" w:rsidRPr="00B41EAA">
        <w:rPr>
          <w:b/>
          <w:u w:val="single"/>
        </w:rPr>
        <w:t>jaune et noire</w:t>
      </w:r>
      <w:r w:rsidR="00CC217B" w:rsidRPr="00B41EAA">
        <w:rPr>
          <w:b/>
          <w:u w:val="single"/>
        </w:rPr>
        <w:t>).</w:t>
      </w:r>
    </w:p>
    <w:p w:rsidR="003D77DE" w:rsidRDefault="00B531D4" w:rsidP="00C75FB4">
      <w:pPr>
        <w:ind w:left="720"/>
      </w:pPr>
      <w:r>
        <w:t>Le cahier de textes</w:t>
      </w:r>
      <w:r w:rsidR="00F12E15">
        <w:t xml:space="preserve"> sera fourni par la mairie.</w:t>
      </w:r>
    </w:p>
    <w:p w:rsidR="006D0933" w:rsidRDefault="006D0933" w:rsidP="00E9640C">
      <w:pPr>
        <w:spacing w:line="360" w:lineRule="auto"/>
        <w:ind w:left="720"/>
      </w:pPr>
      <w:r>
        <w:t xml:space="preserve">Une participation de </w:t>
      </w:r>
      <w:r w:rsidRPr="00E9640C">
        <w:rPr>
          <w:b/>
        </w:rPr>
        <w:t>5€ pour la coopérative</w:t>
      </w:r>
      <w:r>
        <w:t xml:space="preserve"> sera demandée.</w:t>
      </w:r>
    </w:p>
    <w:p w:rsidR="00B57A97" w:rsidRDefault="00B57A97" w:rsidP="00E9640C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Autres fournitures scolaires.</w:t>
      </w:r>
    </w:p>
    <w:p w:rsidR="00B57A97" w:rsidRDefault="00117371" w:rsidP="00E9640C">
      <w:pPr>
        <w:numPr>
          <w:ilvl w:val="0"/>
          <w:numId w:val="4"/>
        </w:numPr>
        <w:spacing w:line="360" w:lineRule="auto"/>
        <w:ind w:left="714" w:hanging="357"/>
      </w:pPr>
      <w:r>
        <w:t>1 barquette t</w:t>
      </w:r>
      <w:r w:rsidR="00AD340B">
        <w:t>ransparente avec un couvercle (</w:t>
      </w:r>
      <w:r>
        <w:t>barquette de repas à emporter)</w:t>
      </w:r>
    </w:p>
    <w:p w:rsidR="00117371" w:rsidRDefault="00117371" w:rsidP="00E9640C">
      <w:pPr>
        <w:numPr>
          <w:ilvl w:val="0"/>
          <w:numId w:val="4"/>
        </w:numPr>
        <w:spacing w:line="288" w:lineRule="auto"/>
        <w:ind w:left="714" w:hanging="357"/>
      </w:pPr>
      <w:r>
        <w:t>2 chemises à élastiques grand format</w:t>
      </w:r>
    </w:p>
    <w:p w:rsidR="0085324A" w:rsidRDefault="0085324A" w:rsidP="00E9640C">
      <w:pPr>
        <w:numPr>
          <w:ilvl w:val="0"/>
          <w:numId w:val="4"/>
        </w:numPr>
        <w:spacing w:line="288" w:lineRule="auto"/>
        <w:ind w:left="714" w:hanging="357"/>
      </w:pPr>
      <w:r>
        <w:t>1 pochette de CANSON (blanc)</w:t>
      </w:r>
    </w:p>
    <w:p w:rsidR="0085324A" w:rsidRDefault="0085324A" w:rsidP="00E9640C">
      <w:pPr>
        <w:numPr>
          <w:ilvl w:val="0"/>
          <w:numId w:val="4"/>
        </w:numPr>
        <w:spacing w:line="288" w:lineRule="auto"/>
        <w:ind w:left="714" w:hanging="357"/>
      </w:pPr>
      <w:r>
        <w:t>1 pochette de CANSON (couleur)</w:t>
      </w:r>
    </w:p>
    <w:p w:rsidR="00E4562D" w:rsidRDefault="00E4562D" w:rsidP="00E9640C">
      <w:pPr>
        <w:numPr>
          <w:ilvl w:val="0"/>
          <w:numId w:val="4"/>
        </w:numPr>
        <w:spacing w:line="288" w:lineRule="auto"/>
        <w:ind w:left="714" w:hanging="357"/>
      </w:pPr>
      <w:r>
        <w:t xml:space="preserve">1 rame de papier de 500 feuilles blanches </w:t>
      </w:r>
    </w:p>
    <w:p w:rsidR="00E4562D" w:rsidRDefault="00E4562D" w:rsidP="00E9640C">
      <w:pPr>
        <w:numPr>
          <w:ilvl w:val="0"/>
          <w:numId w:val="4"/>
        </w:numPr>
        <w:spacing w:line="288" w:lineRule="auto"/>
        <w:ind w:left="714" w:hanging="357"/>
      </w:pPr>
      <w:r>
        <w:t>1 grand tee-shirt usagé pour protéger les vêtements durant les séances d’arts plastiques.</w:t>
      </w:r>
    </w:p>
    <w:p w:rsidR="00E4562D" w:rsidRDefault="00E4562D" w:rsidP="00E9640C">
      <w:pPr>
        <w:numPr>
          <w:ilvl w:val="0"/>
          <w:numId w:val="4"/>
        </w:numPr>
        <w:spacing w:line="288" w:lineRule="auto"/>
        <w:ind w:left="714" w:hanging="357"/>
      </w:pPr>
      <w:r>
        <w:t>1 grand cale</w:t>
      </w:r>
      <w:r w:rsidR="00CD384D">
        <w:t>ndrier pour protéger la table (</w:t>
      </w:r>
      <w:r>
        <w:t>si vous en avez à la maison ou si vous pouvez vous en procurez un).</w:t>
      </w:r>
    </w:p>
    <w:p w:rsidR="00E4562D" w:rsidRPr="00BD10DF" w:rsidRDefault="00E4562D" w:rsidP="00E4562D">
      <w:pPr>
        <w:rPr>
          <w:sz w:val="28"/>
          <w:szCs w:val="28"/>
        </w:rPr>
      </w:pPr>
    </w:p>
    <w:p w:rsidR="00E4562D" w:rsidRPr="00BD10DF" w:rsidRDefault="00E4562D" w:rsidP="00E4562D">
      <w:pPr>
        <w:rPr>
          <w:b/>
          <w:sz w:val="28"/>
          <w:szCs w:val="28"/>
          <w:u w:val="single"/>
        </w:rPr>
      </w:pPr>
      <w:r w:rsidRPr="00BD10DF">
        <w:rPr>
          <w:b/>
          <w:sz w:val="28"/>
          <w:szCs w:val="28"/>
          <w:u w:val="single"/>
        </w:rPr>
        <w:t>Prévoir une étiquette sur tout le matériel scolaire de l’élève avec le nom et le prénom de l’élève pour éviter les confusions.</w:t>
      </w:r>
    </w:p>
    <w:p w:rsidR="00F70A12" w:rsidRDefault="0030059A" w:rsidP="00E4562D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30059A" w:rsidRDefault="0030059A" w:rsidP="00E4562D">
      <w:pPr>
        <w:rPr>
          <w:b/>
          <w:u w:val="single"/>
        </w:rPr>
      </w:pPr>
      <w:r>
        <w:rPr>
          <w:b/>
          <w:u w:val="single"/>
        </w:rPr>
        <w:t xml:space="preserve">ATTENTION : j’ai demandé aux élèves de </w:t>
      </w:r>
      <w:r w:rsidR="00B1349E">
        <w:rPr>
          <w:b/>
          <w:u w:val="single"/>
        </w:rPr>
        <w:t>réviser les</w:t>
      </w:r>
      <w:r w:rsidR="00F70A12">
        <w:rPr>
          <w:b/>
          <w:u w:val="single"/>
        </w:rPr>
        <w:t xml:space="preserve"> table</w:t>
      </w:r>
      <w:r w:rsidR="00B1349E">
        <w:rPr>
          <w:b/>
          <w:u w:val="single"/>
        </w:rPr>
        <w:t>s</w:t>
      </w:r>
      <w:r w:rsidR="00537FEC">
        <w:rPr>
          <w:b/>
          <w:u w:val="single"/>
        </w:rPr>
        <w:t xml:space="preserve"> </w:t>
      </w:r>
      <w:r w:rsidR="00300AE6">
        <w:rPr>
          <w:b/>
          <w:u w:val="single"/>
        </w:rPr>
        <w:t>de multiplications</w:t>
      </w:r>
      <w:r w:rsidR="00537FEC">
        <w:rPr>
          <w:b/>
          <w:u w:val="single"/>
        </w:rPr>
        <w:t xml:space="preserve"> </w:t>
      </w:r>
      <w:r w:rsidR="00F70A12">
        <w:rPr>
          <w:b/>
          <w:u w:val="single"/>
        </w:rPr>
        <w:t>et la conjugaison</w:t>
      </w:r>
      <w:r>
        <w:rPr>
          <w:b/>
          <w:u w:val="single"/>
        </w:rPr>
        <w:t xml:space="preserve"> durant les vacances</w:t>
      </w:r>
      <w:r w:rsidR="00F70A12">
        <w:rPr>
          <w:b/>
          <w:u w:val="single"/>
        </w:rPr>
        <w:t xml:space="preserve"> scolaires.</w:t>
      </w:r>
      <w:r>
        <w:rPr>
          <w:b/>
          <w:u w:val="single"/>
        </w:rPr>
        <w:t xml:space="preserve"> </w:t>
      </w:r>
    </w:p>
    <w:p w:rsidR="00C565A7" w:rsidRDefault="0030059A" w:rsidP="00B1349E">
      <w:pPr>
        <w:jc w:val="center"/>
        <w:rPr>
          <w:b/>
          <w:u w:val="single"/>
        </w:rPr>
      </w:pPr>
      <w:r>
        <w:rPr>
          <w:b/>
          <w:u w:val="single"/>
        </w:rPr>
        <w:t>Bonne</w:t>
      </w:r>
      <w:r w:rsidR="00640337">
        <w:rPr>
          <w:b/>
          <w:u w:val="single"/>
        </w:rPr>
        <w:t>s</w:t>
      </w:r>
      <w:r w:rsidR="00C265EF">
        <w:rPr>
          <w:b/>
          <w:u w:val="single"/>
        </w:rPr>
        <w:t xml:space="preserve"> vacances et révisez</w:t>
      </w:r>
      <w:r w:rsidR="00B1349E">
        <w:rPr>
          <w:b/>
          <w:u w:val="single"/>
        </w:rPr>
        <w:t xml:space="preserve"> bien !!!!</w:t>
      </w:r>
    </w:p>
    <w:p w:rsidR="00F12E15" w:rsidRDefault="00F12E15" w:rsidP="00B1349E">
      <w:pPr>
        <w:jc w:val="center"/>
        <w:rPr>
          <w:b/>
          <w:u w:val="single"/>
        </w:rPr>
      </w:pPr>
    </w:p>
    <w:p w:rsidR="00F12E15" w:rsidRDefault="00F12E15" w:rsidP="00B1349E">
      <w:pPr>
        <w:jc w:val="center"/>
        <w:rPr>
          <w:b/>
          <w:u w:val="single"/>
        </w:rPr>
      </w:pPr>
    </w:p>
    <w:p w:rsidR="00E9640C" w:rsidRDefault="00E9640C" w:rsidP="00B1349E">
      <w:pPr>
        <w:jc w:val="center"/>
        <w:rPr>
          <w:b/>
          <w:u w:val="single"/>
        </w:rPr>
      </w:pPr>
    </w:p>
    <w:p w:rsidR="00E9640C" w:rsidRDefault="00E9640C" w:rsidP="00B1349E">
      <w:pPr>
        <w:jc w:val="center"/>
        <w:rPr>
          <w:b/>
          <w:u w:val="single"/>
        </w:rPr>
      </w:pPr>
    </w:p>
    <w:p w:rsidR="00F12E15" w:rsidRDefault="00F12E15" w:rsidP="00B1349E">
      <w:pPr>
        <w:jc w:val="center"/>
        <w:rPr>
          <w:b/>
          <w:u w:val="single"/>
        </w:rPr>
      </w:pPr>
    </w:p>
    <w:p w:rsidR="00764A73" w:rsidRDefault="00764A73" w:rsidP="00764A73">
      <w:pPr>
        <w:jc w:val="center"/>
        <w:rPr>
          <w:b/>
          <w:u w:val="single"/>
        </w:rPr>
      </w:pPr>
      <w:r>
        <w:rPr>
          <w:b/>
          <w:u w:val="single"/>
        </w:rPr>
        <w:t>Les tables de multiplications</w:t>
      </w:r>
    </w:p>
    <w:p w:rsidR="00764A73" w:rsidRDefault="00764A73" w:rsidP="00764A73">
      <w:pPr>
        <w:rPr>
          <w:b/>
          <w:u w:val="single"/>
        </w:rPr>
      </w:pPr>
      <w:r>
        <w:rPr>
          <w:b/>
          <w:u w:val="single"/>
        </w:rPr>
        <w:t>Colorie en vert les tables que tu connais par cœur dans le désordre.</w:t>
      </w:r>
    </w:p>
    <w:p w:rsidR="00764A73" w:rsidRPr="00C565A7" w:rsidRDefault="00B73FD6" w:rsidP="00764A73">
      <w:pPr>
        <w:jc w:val="center"/>
      </w:pPr>
      <w:r>
        <w:rPr>
          <w:noProof/>
        </w:rPr>
        <w:drawing>
          <wp:inline distT="0" distB="0" distL="0" distR="0">
            <wp:extent cx="5796280" cy="2233930"/>
            <wp:effectExtent l="19050" t="0" r="0" b="0"/>
            <wp:docPr id="1" name="irc_mi" descr="522484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5224842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223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A73" w:rsidRPr="005C0A65" w:rsidRDefault="00764A73" w:rsidP="00764A73">
      <w:pPr>
        <w:rPr>
          <w:b/>
          <w:u w:val="single"/>
        </w:rPr>
      </w:pPr>
      <w:r w:rsidRPr="005C0A65">
        <w:rPr>
          <w:b/>
          <w:u w:val="single"/>
        </w:rPr>
        <w:t>Colorie en vert les verbes que tu sais conjuguer.</w:t>
      </w:r>
    </w:p>
    <w:tbl>
      <w:tblPr>
        <w:tblpPr w:leftFromText="141" w:rightFromText="141" w:vertAnchor="page" w:horzAnchor="margin" w:tblpY="4921"/>
        <w:tblW w:w="0" w:type="auto"/>
        <w:tblBorders>
          <w:top w:val="double" w:sz="12" w:space="0" w:color="0000FF"/>
          <w:left w:val="double" w:sz="12" w:space="0" w:color="0000FF"/>
          <w:bottom w:val="double" w:sz="12" w:space="0" w:color="0000FF"/>
          <w:right w:val="double" w:sz="12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33"/>
        <w:gridCol w:w="1154"/>
        <w:gridCol w:w="1097"/>
        <w:gridCol w:w="1378"/>
        <w:gridCol w:w="1282"/>
        <w:gridCol w:w="1404"/>
        <w:gridCol w:w="1263"/>
        <w:gridCol w:w="1685"/>
        <w:gridCol w:w="1191"/>
      </w:tblGrid>
      <w:tr w:rsidR="00764A73" w:rsidRPr="00E1537A" w:rsidTr="00300AE6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333" w:type="dxa"/>
            <w:tcBorders>
              <w:top w:val="double" w:sz="12" w:space="0" w:color="0000FF"/>
              <w:left w:val="double" w:sz="12" w:space="0" w:color="0000FF"/>
              <w:bottom w:val="double" w:sz="12" w:space="0" w:color="0000FF"/>
              <w:right w:val="double" w:sz="12" w:space="0" w:color="0000FF"/>
            </w:tcBorders>
          </w:tcPr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  </w:t>
            </w:r>
          </w:p>
          <w:p w:rsidR="00764A73" w:rsidRPr="00E1537A" w:rsidRDefault="00764A73" w:rsidP="00300AE6">
            <w:pPr>
              <w:jc w:val="center"/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>TEMPS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double" w:sz="12" w:space="0" w:color="0000FF"/>
              <w:left w:val="nil"/>
              <w:bottom w:val="double" w:sz="12" w:space="0" w:color="0000FF"/>
              <w:right w:val="single" w:sz="12" w:space="0" w:color="0000FF"/>
            </w:tcBorders>
            <w:vAlign w:val="center"/>
          </w:tcPr>
          <w:p w:rsidR="00764A73" w:rsidRPr="00E1537A" w:rsidRDefault="00764A73" w:rsidP="00300AE6">
            <w:pPr>
              <w:rPr>
                <w:b/>
                <w:bCs/>
                <w:sz w:val="20"/>
                <w:szCs w:val="20"/>
              </w:rPr>
            </w:pPr>
          </w:p>
          <w:p w:rsidR="00764A73" w:rsidRPr="00E1537A" w:rsidRDefault="00764A73" w:rsidP="00300AE6">
            <w:pPr>
              <w:jc w:val="center"/>
              <w:rPr>
                <w:b/>
                <w:bCs/>
                <w:sz w:val="20"/>
                <w:szCs w:val="20"/>
              </w:rPr>
            </w:pPr>
            <w:r w:rsidRPr="00E1537A">
              <w:rPr>
                <w:b/>
                <w:bCs/>
                <w:sz w:val="20"/>
                <w:szCs w:val="20"/>
              </w:rPr>
              <w:t>ETRE</w:t>
            </w:r>
          </w:p>
        </w:tc>
        <w:tc>
          <w:tcPr>
            <w:tcW w:w="1097" w:type="dxa"/>
            <w:tcBorders>
              <w:top w:val="double" w:sz="12" w:space="0" w:color="0000FF"/>
              <w:left w:val="nil"/>
              <w:bottom w:val="double" w:sz="12" w:space="0" w:color="0000FF"/>
              <w:right w:val="single" w:sz="12" w:space="0" w:color="0000FF"/>
            </w:tcBorders>
            <w:vAlign w:val="center"/>
          </w:tcPr>
          <w:p w:rsidR="00764A73" w:rsidRPr="00E1537A" w:rsidRDefault="00764A73" w:rsidP="00300AE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64A73" w:rsidRPr="00E1537A" w:rsidRDefault="00764A73" w:rsidP="00300AE6">
            <w:pPr>
              <w:jc w:val="center"/>
              <w:rPr>
                <w:b/>
                <w:bCs/>
                <w:sz w:val="20"/>
                <w:szCs w:val="20"/>
              </w:rPr>
            </w:pPr>
            <w:r w:rsidRPr="00E1537A">
              <w:rPr>
                <w:b/>
                <w:bCs/>
                <w:sz w:val="20"/>
                <w:szCs w:val="20"/>
              </w:rPr>
              <w:t>AVOIR</w:t>
            </w:r>
          </w:p>
        </w:tc>
        <w:tc>
          <w:tcPr>
            <w:tcW w:w="1378" w:type="dxa"/>
            <w:tcBorders>
              <w:top w:val="double" w:sz="12" w:space="0" w:color="0000FF"/>
              <w:left w:val="nil"/>
              <w:bottom w:val="double" w:sz="12" w:space="0" w:color="0000FF"/>
              <w:right w:val="double" w:sz="12" w:space="0" w:color="0000FF"/>
            </w:tcBorders>
            <w:vAlign w:val="center"/>
          </w:tcPr>
          <w:p w:rsidR="00764A73" w:rsidRPr="00E1537A" w:rsidRDefault="00764A73" w:rsidP="00300AE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64A73" w:rsidRPr="00E1537A" w:rsidRDefault="00764A73" w:rsidP="00300AE6">
            <w:pPr>
              <w:jc w:val="center"/>
              <w:rPr>
                <w:b/>
                <w:bCs/>
                <w:sz w:val="20"/>
                <w:szCs w:val="20"/>
              </w:rPr>
            </w:pPr>
            <w:r w:rsidRPr="00E1537A">
              <w:rPr>
                <w:b/>
                <w:bCs/>
                <w:sz w:val="20"/>
                <w:szCs w:val="20"/>
              </w:rPr>
              <w:t>ALLER</w:t>
            </w:r>
          </w:p>
        </w:tc>
        <w:tc>
          <w:tcPr>
            <w:tcW w:w="1282" w:type="dxa"/>
            <w:tcBorders>
              <w:top w:val="double" w:sz="12" w:space="0" w:color="0000FF"/>
              <w:left w:val="nil"/>
              <w:bottom w:val="double" w:sz="12" w:space="0" w:color="0000FF"/>
              <w:right w:val="double" w:sz="12" w:space="0" w:color="0000FF"/>
            </w:tcBorders>
          </w:tcPr>
          <w:p w:rsidR="00764A73" w:rsidRPr="00E1537A" w:rsidRDefault="00764A73" w:rsidP="00300AE6">
            <w:pPr>
              <w:rPr>
                <w:b/>
                <w:bCs/>
                <w:sz w:val="20"/>
                <w:szCs w:val="20"/>
              </w:rPr>
            </w:pPr>
          </w:p>
          <w:p w:rsidR="00764A73" w:rsidRPr="00E1537A" w:rsidRDefault="00764A73" w:rsidP="00300AE6">
            <w:pPr>
              <w:rPr>
                <w:b/>
                <w:bCs/>
                <w:sz w:val="20"/>
                <w:szCs w:val="20"/>
              </w:rPr>
            </w:pPr>
            <w:r w:rsidRPr="00E1537A">
              <w:rPr>
                <w:b/>
                <w:bCs/>
                <w:sz w:val="20"/>
                <w:szCs w:val="20"/>
              </w:rPr>
              <w:t>PARLER</w:t>
            </w:r>
          </w:p>
        </w:tc>
        <w:tc>
          <w:tcPr>
            <w:tcW w:w="1404" w:type="dxa"/>
            <w:tcBorders>
              <w:top w:val="double" w:sz="12" w:space="0" w:color="0000FF"/>
              <w:left w:val="nil"/>
              <w:bottom w:val="double" w:sz="12" w:space="0" w:color="0000FF"/>
              <w:right w:val="double" w:sz="12" w:space="0" w:color="0000FF"/>
            </w:tcBorders>
            <w:vAlign w:val="center"/>
          </w:tcPr>
          <w:p w:rsidR="00764A73" w:rsidRPr="00E1537A" w:rsidRDefault="00764A73" w:rsidP="00300AE6">
            <w:pPr>
              <w:jc w:val="center"/>
              <w:rPr>
                <w:b/>
                <w:bCs/>
                <w:sz w:val="18"/>
                <w:szCs w:val="18"/>
              </w:rPr>
            </w:pPr>
            <w:r w:rsidRPr="00E1537A">
              <w:rPr>
                <w:b/>
                <w:bCs/>
                <w:sz w:val="18"/>
                <w:szCs w:val="18"/>
              </w:rPr>
              <w:t>FINIR</w:t>
            </w:r>
          </w:p>
        </w:tc>
        <w:tc>
          <w:tcPr>
            <w:tcW w:w="1263" w:type="dxa"/>
            <w:tcBorders>
              <w:top w:val="double" w:sz="12" w:space="0" w:color="0000FF"/>
              <w:left w:val="nil"/>
              <w:bottom w:val="double" w:sz="12" w:space="0" w:color="0000FF"/>
              <w:right w:val="double" w:sz="12" w:space="0" w:color="0000FF"/>
            </w:tcBorders>
            <w:vAlign w:val="center"/>
          </w:tcPr>
          <w:p w:rsidR="00764A73" w:rsidRPr="00E1537A" w:rsidRDefault="00764A73" w:rsidP="00300AE6">
            <w:pPr>
              <w:pStyle w:val="Titre1"/>
              <w:rPr>
                <w:b w:val="0"/>
                <w:bCs w:val="0"/>
                <w:sz w:val="18"/>
                <w:szCs w:val="18"/>
              </w:rPr>
            </w:pPr>
            <w:r w:rsidRPr="00E1537A">
              <w:rPr>
                <w:b w:val="0"/>
                <w:bCs w:val="0"/>
                <w:sz w:val="18"/>
                <w:szCs w:val="18"/>
              </w:rPr>
              <w:t>PRENDRE</w:t>
            </w:r>
          </w:p>
        </w:tc>
        <w:tc>
          <w:tcPr>
            <w:tcW w:w="1685" w:type="dxa"/>
            <w:tcBorders>
              <w:top w:val="double" w:sz="12" w:space="0" w:color="0000FF"/>
              <w:left w:val="nil"/>
              <w:bottom w:val="double" w:sz="12" w:space="0" w:color="0000FF"/>
              <w:right w:val="double" w:sz="12" w:space="0" w:color="0000FF"/>
            </w:tcBorders>
          </w:tcPr>
          <w:p w:rsidR="00764A73" w:rsidRPr="00E1537A" w:rsidRDefault="00764A73" w:rsidP="00300AE6">
            <w:pPr>
              <w:rPr>
                <w:b/>
                <w:bCs/>
                <w:sz w:val="18"/>
                <w:szCs w:val="18"/>
              </w:rPr>
            </w:pPr>
          </w:p>
          <w:p w:rsidR="00764A73" w:rsidRPr="00E1537A" w:rsidRDefault="00764A73" w:rsidP="00300AE6">
            <w:pPr>
              <w:pStyle w:val="Titre1"/>
              <w:rPr>
                <w:b w:val="0"/>
                <w:bCs w:val="0"/>
                <w:sz w:val="18"/>
                <w:szCs w:val="18"/>
              </w:rPr>
            </w:pPr>
            <w:r w:rsidRPr="00E1537A">
              <w:rPr>
                <w:b w:val="0"/>
                <w:bCs w:val="0"/>
                <w:sz w:val="18"/>
                <w:szCs w:val="18"/>
              </w:rPr>
              <w:t>VENIR</w:t>
            </w:r>
          </w:p>
          <w:p w:rsidR="00764A73" w:rsidRPr="00E1537A" w:rsidRDefault="00764A73" w:rsidP="00300AE6">
            <w:pPr>
              <w:pStyle w:val="Titre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double" w:sz="12" w:space="0" w:color="0000FF"/>
              <w:left w:val="nil"/>
              <w:bottom w:val="double" w:sz="12" w:space="0" w:color="0000FF"/>
              <w:right w:val="double" w:sz="12" w:space="0" w:color="0000FF"/>
            </w:tcBorders>
            <w:vAlign w:val="center"/>
          </w:tcPr>
          <w:p w:rsidR="00764A73" w:rsidRPr="00E1537A" w:rsidRDefault="00764A73" w:rsidP="00300AE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64A73" w:rsidRPr="00E1537A" w:rsidRDefault="00764A73" w:rsidP="00300AE6">
            <w:pPr>
              <w:jc w:val="center"/>
              <w:rPr>
                <w:b/>
                <w:bCs/>
                <w:sz w:val="18"/>
                <w:szCs w:val="18"/>
              </w:rPr>
            </w:pPr>
            <w:r w:rsidRPr="00E1537A">
              <w:rPr>
                <w:b/>
                <w:bCs/>
                <w:sz w:val="18"/>
                <w:szCs w:val="18"/>
              </w:rPr>
              <w:t>VOIR</w:t>
            </w:r>
          </w:p>
          <w:p w:rsidR="00764A73" w:rsidRPr="00E1537A" w:rsidRDefault="00764A73" w:rsidP="00300AE6">
            <w:pPr>
              <w:ind w:left="-4107"/>
              <w:jc w:val="center"/>
              <w:rPr>
                <w:b/>
                <w:bCs/>
                <w:sz w:val="18"/>
                <w:szCs w:val="18"/>
              </w:rPr>
            </w:pPr>
            <w:r w:rsidRPr="00E1537A">
              <w:rPr>
                <w:b/>
                <w:bCs/>
                <w:sz w:val="18"/>
                <w:szCs w:val="18"/>
              </w:rPr>
              <w:t>PARLER</w:t>
            </w:r>
          </w:p>
        </w:tc>
      </w:tr>
      <w:tr w:rsidR="00764A73" w:rsidRPr="00E1537A" w:rsidTr="00300AE6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333" w:type="dxa"/>
            <w:tcBorders>
              <w:top w:val="double" w:sz="12" w:space="0" w:color="0000FF"/>
              <w:bottom w:val="nil"/>
              <w:right w:val="double" w:sz="12" w:space="0" w:color="0000FF"/>
            </w:tcBorders>
          </w:tcPr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  PRESENT</w:t>
            </w:r>
          </w:p>
        </w:tc>
        <w:tc>
          <w:tcPr>
            <w:tcW w:w="1154" w:type="dxa"/>
            <w:tcBorders>
              <w:top w:val="double" w:sz="12" w:space="0" w:color="0000FF"/>
              <w:left w:val="nil"/>
              <w:bottom w:val="single" w:sz="12" w:space="0" w:color="0000FF"/>
              <w:right w:val="single" w:sz="12" w:space="0" w:color="0000FF"/>
            </w:tcBorders>
          </w:tcPr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Je </w:t>
            </w:r>
            <w:r w:rsidRPr="00E1537A">
              <w:rPr>
                <w:b/>
                <w:sz w:val="20"/>
                <w:szCs w:val="20"/>
              </w:rPr>
              <w:t>suis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Tu </w:t>
            </w:r>
            <w:r w:rsidRPr="00E1537A">
              <w:rPr>
                <w:b/>
                <w:sz w:val="20"/>
                <w:szCs w:val="20"/>
              </w:rPr>
              <w:t>es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Elle, il, on  </w:t>
            </w:r>
            <w:r w:rsidRPr="00E1537A">
              <w:rPr>
                <w:b/>
                <w:sz w:val="20"/>
                <w:szCs w:val="20"/>
              </w:rPr>
              <w:t>est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Nous </w:t>
            </w:r>
            <w:r w:rsidRPr="00E1537A">
              <w:rPr>
                <w:b/>
                <w:sz w:val="20"/>
                <w:szCs w:val="20"/>
              </w:rPr>
              <w:t>sommes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Vous </w:t>
            </w:r>
            <w:r w:rsidRPr="00E1537A">
              <w:rPr>
                <w:b/>
                <w:sz w:val="20"/>
                <w:szCs w:val="20"/>
              </w:rPr>
              <w:t>êtes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Elles, ils </w:t>
            </w:r>
            <w:r w:rsidRPr="00E1537A">
              <w:rPr>
                <w:b/>
                <w:sz w:val="20"/>
                <w:szCs w:val="20"/>
              </w:rPr>
              <w:t>sont</w:t>
            </w:r>
          </w:p>
        </w:tc>
        <w:tc>
          <w:tcPr>
            <w:tcW w:w="1097" w:type="dxa"/>
            <w:tcBorders>
              <w:top w:val="doub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>J’</w:t>
            </w:r>
            <w:r w:rsidRPr="00E1537A">
              <w:rPr>
                <w:b/>
                <w:sz w:val="20"/>
                <w:szCs w:val="20"/>
              </w:rPr>
              <w:t>ai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Tu </w:t>
            </w:r>
            <w:r w:rsidRPr="00E1537A">
              <w:rPr>
                <w:b/>
                <w:sz w:val="20"/>
                <w:szCs w:val="20"/>
              </w:rPr>
              <w:t>as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Elle, il, on </w:t>
            </w:r>
            <w:r w:rsidRPr="00E1537A">
              <w:rPr>
                <w:b/>
                <w:sz w:val="20"/>
                <w:szCs w:val="20"/>
              </w:rPr>
              <w:t>a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Nous </w:t>
            </w:r>
            <w:r w:rsidRPr="00E1537A">
              <w:rPr>
                <w:b/>
                <w:sz w:val="20"/>
                <w:szCs w:val="20"/>
              </w:rPr>
              <w:t>avons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Vous </w:t>
            </w:r>
            <w:r w:rsidRPr="00E1537A">
              <w:rPr>
                <w:b/>
                <w:sz w:val="20"/>
                <w:szCs w:val="20"/>
              </w:rPr>
              <w:t>avez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Elles, ils </w:t>
            </w:r>
            <w:r w:rsidRPr="00E1537A">
              <w:rPr>
                <w:b/>
                <w:sz w:val="20"/>
                <w:szCs w:val="20"/>
              </w:rPr>
              <w:t>ont</w:t>
            </w:r>
          </w:p>
        </w:tc>
        <w:tc>
          <w:tcPr>
            <w:tcW w:w="1378" w:type="dxa"/>
            <w:tcBorders>
              <w:top w:val="double" w:sz="12" w:space="0" w:color="0000FF"/>
              <w:left w:val="single" w:sz="12" w:space="0" w:color="0000FF"/>
              <w:bottom w:val="nil"/>
              <w:right w:val="double" w:sz="12" w:space="0" w:color="0000FF"/>
            </w:tcBorders>
          </w:tcPr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Je </w:t>
            </w:r>
            <w:r w:rsidRPr="00E1537A">
              <w:rPr>
                <w:b/>
                <w:sz w:val="20"/>
                <w:szCs w:val="20"/>
              </w:rPr>
              <w:t>vais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Tu </w:t>
            </w:r>
            <w:r w:rsidRPr="00E1537A">
              <w:rPr>
                <w:b/>
                <w:sz w:val="20"/>
                <w:szCs w:val="20"/>
              </w:rPr>
              <w:t>vas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Elle,il,on </w:t>
            </w:r>
            <w:r w:rsidRPr="00E1537A">
              <w:rPr>
                <w:b/>
                <w:sz w:val="20"/>
                <w:szCs w:val="20"/>
              </w:rPr>
              <w:t>va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Nous </w:t>
            </w:r>
            <w:r w:rsidRPr="00E1537A">
              <w:rPr>
                <w:b/>
                <w:sz w:val="20"/>
                <w:szCs w:val="20"/>
              </w:rPr>
              <w:t>allons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Vous </w:t>
            </w:r>
            <w:r w:rsidRPr="00E1537A">
              <w:rPr>
                <w:b/>
                <w:sz w:val="20"/>
                <w:szCs w:val="20"/>
              </w:rPr>
              <w:t>allez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Elles,ils </w:t>
            </w:r>
            <w:r w:rsidRPr="00E1537A">
              <w:rPr>
                <w:b/>
                <w:sz w:val="20"/>
                <w:szCs w:val="20"/>
              </w:rPr>
              <w:t>vont</w:t>
            </w:r>
          </w:p>
        </w:tc>
        <w:tc>
          <w:tcPr>
            <w:tcW w:w="1282" w:type="dxa"/>
            <w:tcBorders>
              <w:top w:val="double" w:sz="12" w:space="0" w:color="0000FF"/>
              <w:left w:val="double" w:sz="12" w:space="0" w:color="0000FF"/>
              <w:bottom w:val="nil"/>
            </w:tcBorders>
          </w:tcPr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Je </w:t>
            </w:r>
            <w:r w:rsidRPr="00E1537A">
              <w:rPr>
                <w:b/>
                <w:sz w:val="20"/>
                <w:szCs w:val="20"/>
              </w:rPr>
              <w:t>parle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Tu </w:t>
            </w:r>
            <w:r w:rsidRPr="00E1537A">
              <w:rPr>
                <w:b/>
                <w:sz w:val="20"/>
                <w:szCs w:val="20"/>
              </w:rPr>
              <w:t>parles</w:t>
            </w:r>
            <w:r w:rsidRPr="00E1537A">
              <w:rPr>
                <w:sz w:val="20"/>
                <w:szCs w:val="20"/>
              </w:rPr>
              <w:t xml:space="preserve">       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Il </w:t>
            </w:r>
            <w:r w:rsidRPr="00E1537A">
              <w:rPr>
                <w:b/>
                <w:sz w:val="20"/>
                <w:szCs w:val="20"/>
              </w:rPr>
              <w:t>parle</w:t>
            </w:r>
            <w:r w:rsidRPr="00E1537A">
              <w:rPr>
                <w:sz w:val="20"/>
                <w:szCs w:val="20"/>
              </w:rPr>
              <w:t xml:space="preserve"> 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Nous </w:t>
            </w:r>
            <w:r w:rsidRPr="00E1537A">
              <w:rPr>
                <w:b/>
                <w:sz w:val="20"/>
                <w:szCs w:val="20"/>
              </w:rPr>
              <w:t>parlons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Vous </w:t>
            </w:r>
            <w:r w:rsidRPr="00E1537A">
              <w:rPr>
                <w:b/>
                <w:sz w:val="20"/>
                <w:szCs w:val="20"/>
              </w:rPr>
              <w:t>parlez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Ils </w:t>
            </w:r>
            <w:r w:rsidRPr="00E1537A">
              <w:rPr>
                <w:b/>
                <w:sz w:val="20"/>
                <w:szCs w:val="20"/>
              </w:rPr>
              <w:t>parlent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double" w:sz="12" w:space="0" w:color="0000FF"/>
              <w:left w:val="single" w:sz="12" w:space="0" w:color="0000FF"/>
              <w:bottom w:val="nil"/>
            </w:tcBorders>
          </w:tcPr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Je </w:t>
            </w:r>
            <w:r w:rsidRPr="00E1537A">
              <w:rPr>
                <w:b/>
                <w:sz w:val="18"/>
                <w:szCs w:val="18"/>
              </w:rPr>
              <w:t>finis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Tu </w:t>
            </w:r>
            <w:r w:rsidRPr="00E1537A">
              <w:rPr>
                <w:b/>
                <w:sz w:val="18"/>
                <w:szCs w:val="18"/>
              </w:rPr>
              <w:t>finis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Elle,il,on </w:t>
            </w:r>
            <w:r w:rsidRPr="00E1537A">
              <w:rPr>
                <w:b/>
                <w:sz w:val="18"/>
                <w:szCs w:val="18"/>
              </w:rPr>
              <w:t>finit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Nous </w:t>
            </w:r>
            <w:r w:rsidRPr="00E1537A">
              <w:rPr>
                <w:b/>
                <w:sz w:val="18"/>
                <w:szCs w:val="18"/>
              </w:rPr>
              <w:t>finissons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Vous </w:t>
            </w:r>
            <w:r w:rsidRPr="00E1537A">
              <w:rPr>
                <w:b/>
                <w:sz w:val="18"/>
                <w:szCs w:val="18"/>
              </w:rPr>
              <w:t>finissez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Elles,ils </w:t>
            </w:r>
            <w:r w:rsidRPr="00E1537A">
              <w:rPr>
                <w:b/>
                <w:sz w:val="18"/>
                <w:szCs w:val="18"/>
              </w:rPr>
              <w:t>finissent</w:t>
            </w:r>
          </w:p>
        </w:tc>
        <w:tc>
          <w:tcPr>
            <w:tcW w:w="1263" w:type="dxa"/>
            <w:tcBorders>
              <w:top w:val="double" w:sz="12" w:space="0" w:color="0000FF"/>
              <w:left w:val="single" w:sz="12" w:space="0" w:color="0000FF"/>
              <w:bottom w:val="nil"/>
            </w:tcBorders>
          </w:tcPr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>Je</w:t>
            </w:r>
            <w:r w:rsidRPr="00E1537A">
              <w:rPr>
                <w:b/>
                <w:sz w:val="18"/>
                <w:szCs w:val="18"/>
              </w:rPr>
              <w:t xml:space="preserve"> prends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Tu </w:t>
            </w:r>
            <w:r w:rsidRPr="00E1537A">
              <w:rPr>
                <w:b/>
                <w:sz w:val="18"/>
                <w:szCs w:val="18"/>
              </w:rPr>
              <w:t>prends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 </w:t>
            </w:r>
            <w:r w:rsidRPr="00E1537A">
              <w:rPr>
                <w:b/>
                <w:sz w:val="18"/>
                <w:szCs w:val="18"/>
              </w:rPr>
              <w:t>prend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Nous </w:t>
            </w:r>
            <w:r w:rsidRPr="00E1537A">
              <w:rPr>
                <w:b/>
                <w:sz w:val="18"/>
                <w:szCs w:val="18"/>
              </w:rPr>
              <w:t>prenons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Vous </w:t>
            </w:r>
            <w:r w:rsidRPr="00E1537A">
              <w:rPr>
                <w:b/>
                <w:sz w:val="18"/>
                <w:szCs w:val="18"/>
              </w:rPr>
              <w:t>prenez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Ils </w:t>
            </w:r>
            <w:r w:rsidRPr="00E1537A">
              <w:rPr>
                <w:b/>
                <w:sz w:val="18"/>
                <w:szCs w:val="18"/>
              </w:rPr>
              <w:t>prennent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double" w:sz="12" w:space="0" w:color="0000FF"/>
              <w:left w:val="single" w:sz="12" w:space="0" w:color="0000FF"/>
              <w:bottom w:val="nil"/>
            </w:tcBorders>
          </w:tcPr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Je </w:t>
            </w:r>
            <w:r w:rsidRPr="00E1537A">
              <w:rPr>
                <w:b/>
                <w:sz w:val="18"/>
                <w:szCs w:val="18"/>
              </w:rPr>
              <w:t>viens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Tu </w:t>
            </w:r>
            <w:r w:rsidRPr="00E1537A">
              <w:rPr>
                <w:b/>
                <w:sz w:val="18"/>
                <w:szCs w:val="18"/>
              </w:rPr>
              <w:t>viens</w:t>
            </w:r>
            <w:r w:rsidRPr="00E1537A">
              <w:rPr>
                <w:sz w:val="18"/>
                <w:szCs w:val="18"/>
              </w:rPr>
              <w:t xml:space="preserve">      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 </w:t>
            </w:r>
            <w:r w:rsidRPr="00E1537A">
              <w:rPr>
                <w:b/>
                <w:sz w:val="18"/>
                <w:szCs w:val="18"/>
              </w:rPr>
              <w:t>vient</w:t>
            </w:r>
            <w:r w:rsidRPr="00E1537A">
              <w:rPr>
                <w:sz w:val="18"/>
                <w:szCs w:val="18"/>
              </w:rPr>
              <w:t xml:space="preserve"> 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Nous </w:t>
            </w:r>
            <w:r w:rsidRPr="00E1537A">
              <w:rPr>
                <w:b/>
                <w:sz w:val="18"/>
                <w:szCs w:val="18"/>
              </w:rPr>
              <w:t>venons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Vous </w:t>
            </w:r>
            <w:r w:rsidRPr="00E1537A">
              <w:rPr>
                <w:b/>
                <w:sz w:val="18"/>
                <w:szCs w:val="18"/>
              </w:rPr>
              <w:t>venez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Ils </w:t>
            </w:r>
            <w:r w:rsidRPr="00E1537A">
              <w:rPr>
                <w:b/>
                <w:sz w:val="18"/>
                <w:szCs w:val="18"/>
              </w:rPr>
              <w:t>viennent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double" w:sz="12" w:space="0" w:color="0000FF"/>
              <w:left w:val="single" w:sz="12" w:space="0" w:color="0000FF"/>
              <w:bottom w:val="nil"/>
            </w:tcBorders>
          </w:tcPr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Je </w:t>
            </w:r>
            <w:r w:rsidRPr="00E1537A">
              <w:rPr>
                <w:b/>
                <w:sz w:val="18"/>
                <w:szCs w:val="18"/>
              </w:rPr>
              <w:t>vois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Tu </w:t>
            </w:r>
            <w:r w:rsidRPr="00E1537A">
              <w:rPr>
                <w:b/>
                <w:sz w:val="18"/>
                <w:szCs w:val="18"/>
              </w:rPr>
              <w:t>vois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 </w:t>
            </w:r>
            <w:r w:rsidRPr="00E1537A">
              <w:rPr>
                <w:b/>
                <w:sz w:val="18"/>
                <w:szCs w:val="18"/>
              </w:rPr>
              <w:t>voit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Nous </w:t>
            </w:r>
            <w:r w:rsidRPr="00E1537A">
              <w:rPr>
                <w:b/>
                <w:sz w:val="18"/>
                <w:szCs w:val="18"/>
              </w:rPr>
              <w:t>voyons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Vous </w:t>
            </w:r>
            <w:r w:rsidRPr="00E1537A">
              <w:rPr>
                <w:b/>
                <w:sz w:val="18"/>
                <w:szCs w:val="18"/>
              </w:rPr>
              <w:t>voyez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Ils </w:t>
            </w:r>
            <w:r w:rsidRPr="00E1537A">
              <w:rPr>
                <w:b/>
                <w:sz w:val="18"/>
                <w:szCs w:val="18"/>
              </w:rPr>
              <w:t>voient</w:t>
            </w:r>
          </w:p>
        </w:tc>
      </w:tr>
      <w:tr w:rsidR="00764A73" w:rsidRPr="00E1537A" w:rsidTr="00300AE6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333" w:type="dxa"/>
            <w:tcBorders>
              <w:top w:val="single" w:sz="12" w:space="0" w:color="0000FF"/>
              <w:bottom w:val="nil"/>
              <w:right w:val="double" w:sz="12" w:space="0" w:color="0000FF"/>
            </w:tcBorders>
          </w:tcPr>
          <w:p w:rsidR="00764A73" w:rsidRPr="00E1537A" w:rsidRDefault="00764A73" w:rsidP="00300AE6">
            <w:pPr>
              <w:jc w:val="center"/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>FUTUR</w:t>
            </w:r>
          </w:p>
        </w:tc>
        <w:tc>
          <w:tcPr>
            <w:tcW w:w="1154" w:type="dxa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</w:tcPr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Je </w:t>
            </w:r>
            <w:r w:rsidRPr="00E1537A">
              <w:rPr>
                <w:b/>
                <w:sz w:val="20"/>
                <w:szCs w:val="20"/>
              </w:rPr>
              <w:t>serai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Tu </w:t>
            </w:r>
            <w:r w:rsidRPr="00E1537A">
              <w:rPr>
                <w:b/>
                <w:sz w:val="20"/>
                <w:szCs w:val="20"/>
              </w:rPr>
              <w:t>seras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Elle,il,on </w:t>
            </w:r>
            <w:r w:rsidRPr="00E1537A">
              <w:rPr>
                <w:b/>
                <w:sz w:val="20"/>
                <w:szCs w:val="20"/>
              </w:rPr>
              <w:t>sera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Nous </w:t>
            </w:r>
            <w:r w:rsidRPr="00E1537A">
              <w:rPr>
                <w:b/>
                <w:sz w:val="20"/>
                <w:szCs w:val="20"/>
              </w:rPr>
              <w:t>serons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Vous </w:t>
            </w:r>
            <w:r w:rsidRPr="00E1537A">
              <w:rPr>
                <w:b/>
                <w:sz w:val="20"/>
                <w:szCs w:val="20"/>
              </w:rPr>
              <w:t>serez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Elles,ils </w:t>
            </w:r>
            <w:r w:rsidRPr="00E1537A">
              <w:rPr>
                <w:b/>
                <w:sz w:val="20"/>
                <w:szCs w:val="20"/>
              </w:rPr>
              <w:t>seront</w:t>
            </w:r>
          </w:p>
        </w:tc>
        <w:tc>
          <w:tcPr>
            <w:tcW w:w="109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>J’</w:t>
            </w:r>
            <w:r w:rsidRPr="00E1537A">
              <w:rPr>
                <w:b/>
                <w:sz w:val="20"/>
                <w:szCs w:val="20"/>
              </w:rPr>
              <w:t>aurai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Tu </w:t>
            </w:r>
            <w:r w:rsidRPr="00E1537A">
              <w:rPr>
                <w:b/>
                <w:sz w:val="20"/>
                <w:szCs w:val="20"/>
              </w:rPr>
              <w:t>auras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Elle,il,on </w:t>
            </w:r>
            <w:r w:rsidRPr="00E1537A">
              <w:rPr>
                <w:b/>
                <w:sz w:val="20"/>
                <w:szCs w:val="20"/>
              </w:rPr>
              <w:t>aura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Nous </w:t>
            </w:r>
            <w:r w:rsidRPr="00E1537A">
              <w:rPr>
                <w:b/>
                <w:sz w:val="20"/>
                <w:szCs w:val="20"/>
              </w:rPr>
              <w:t>aurons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Vous </w:t>
            </w:r>
            <w:r w:rsidRPr="00E1537A">
              <w:rPr>
                <w:b/>
                <w:sz w:val="20"/>
                <w:szCs w:val="20"/>
              </w:rPr>
              <w:t>aurez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Elles,ils </w:t>
            </w:r>
            <w:r w:rsidRPr="00E1537A">
              <w:rPr>
                <w:b/>
                <w:sz w:val="20"/>
                <w:szCs w:val="20"/>
              </w:rPr>
              <w:t>auront</w:t>
            </w:r>
          </w:p>
        </w:tc>
        <w:tc>
          <w:tcPr>
            <w:tcW w:w="1378" w:type="dxa"/>
            <w:tcBorders>
              <w:top w:val="single" w:sz="12" w:space="0" w:color="0000FF"/>
              <w:left w:val="single" w:sz="12" w:space="0" w:color="0000FF"/>
              <w:bottom w:val="nil"/>
              <w:right w:val="double" w:sz="12" w:space="0" w:color="0000FF"/>
            </w:tcBorders>
          </w:tcPr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J’ </w:t>
            </w:r>
            <w:r w:rsidRPr="00E1537A">
              <w:rPr>
                <w:b/>
                <w:sz w:val="20"/>
                <w:szCs w:val="20"/>
              </w:rPr>
              <w:t>irai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Tu </w:t>
            </w:r>
            <w:r w:rsidRPr="00E1537A">
              <w:rPr>
                <w:b/>
                <w:sz w:val="20"/>
                <w:szCs w:val="20"/>
              </w:rPr>
              <w:t>iras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Elle,il,on </w:t>
            </w:r>
            <w:r w:rsidRPr="00E1537A">
              <w:rPr>
                <w:b/>
                <w:sz w:val="20"/>
                <w:szCs w:val="20"/>
              </w:rPr>
              <w:t>ira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Nous </w:t>
            </w:r>
            <w:r w:rsidRPr="00E1537A">
              <w:rPr>
                <w:b/>
                <w:sz w:val="20"/>
                <w:szCs w:val="20"/>
              </w:rPr>
              <w:t>irons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Vous </w:t>
            </w:r>
            <w:r w:rsidRPr="00E1537A">
              <w:rPr>
                <w:b/>
                <w:sz w:val="20"/>
                <w:szCs w:val="20"/>
              </w:rPr>
              <w:t>irez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Elles,ils </w:t>
            </w:r>
            <w:r w:rsidRPr="00E1537A">
              <w:rPr>
                <w:b/>
                <w:sz w:val="20"/>
                <w:szCs w:val="20"/>
              </w:rPr>
              <w:t>iront</w:t>
            </w:r>
          </w:p>
        </w:tc>
        <w:tc>
          <w:tcPr>
            <w:tcW w:w="1282" w:type="dxa"/>
            <w:tcBorders>
              <w:top w:val="single" w:sz="12" w:space="0" w:color="0000FF"/>
              <w:left w:val="double" w:sz="12" w:space="0" w:color="0000FF"/>
              <w:bottom w:val="nil"/>
            </w:tcBorders>
          </w:tcPr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Je </w:t>
            </w:r>
            <w:r w:rsidRPr="00E1537A">
              <w:rPr>
                <w:b/>
                <w:sz w:val="20"/>
                <w:szCs w:val="20"/>
              </w:rPr>
              <w:t>parlerai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Tu </w:t>
            </w:r>
            <w:r w:rsidRPr="00E1537A">
              <w:rPr>
                <w:b/>
                <w:sz w:val="20"/>
                <w:szCs w:val="20"/>
              </w:rPr>
              <w:t>parleras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Il </w:t>
            </w:r>
            <w:r w:rsidRPr="00E1537A">
              <w:rPr>
                <w:b/>
                <w:sz w:val="20"/>
                <w:szCs w:val="20"/>
              </w:rPr>
              <w:t>parlera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Nous </w:t>
            </w:r>
            <w:r w:rsidRPr="00E1537A">
              <w:rPr>
                <w:b/>
                <w:sz w:val="20"/>
                <w:szCs w:val="20"/>
              </w:rPr>
              <w:t>parlerons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Vous </w:t>
            </w:r>
            <w:r w:rsidRPr="00E1537A">
              <w:rPr>
                <w:b/>
                <w:sz w:val="20"/>
                <w:szCs w:val="20"/>
              </w:rPr>
              <w:t>parlerez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Ils </w:t>
            </w:r>
            <w:r w:rsidRPr="00E1537A">
              <w:rPr>
                <w:b/>
                <w:sz w:val="20"/>
                <w:szCs w:val="20"/>
              </w:rPr>
              <w:t>parleront</w:t>
            </w:r>
          </w:p>
        </w:tc>
        <w:tc>
          <w:tcPr>
            <w:tcW w:w="1404" w:type="dxa"/>
            <w:tcBorders>
              <w:top w:val="single" w:sz="12" w:space="0" w:color="0000FF"/>
              <w:left w:val="single" w:sz="12" w:space="0" w:color="0000FF"/>
              <w:bottom w:val="nil"/>
            </w:tcBorders>
          </w:tcPr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Je </w:t>
            </w:r>
            <w:r w:rsidRPr="00E1537A">
              <w:rPr>
                <w:b/>
                <w:sz w:val="18"/>
                <w:szCs w:val="18"/>
              </w:rPr>
              <w:t>fnirai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Tu </w:t>
            </w:r>
            <w:r w:rsidRPr="00E1537A">
              <w:rPr>
                <w:b/>
                <w:sz w:val="18"/>
                <w:szCs w:val="18"/>
              </w:rPr>
              <w:t>finiras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Elle,il,on </w:t>
            </w:r>
            <w:r w:rsidRPr="00E1537A">
              <w:rPr>
                <w:b/>
                <w:sz w:val="18"/>
                <w:szCs w:val="18"/>
              </w:rPr>
              <w:t>finira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Nous </w:t>
            </w:r>
            <w:r w:rsidRPr="00E1537A">
              <w:rPr>
                <w:b/>
                <w:sz w:val="18"/>
                <w:szCs w:val="18"/>
              </w:rPr>
              <w:t>finirons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Vous </w:t>
            </w:r>
            <w:r w:rsidRPr="00E1537A">
              <w:rPr>
                <w:b/>
                <w:sz w:val="18"/>
                <w:szCs w:val="18"/>
              </w:rPr>
              <w:t>finirez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Elles,ils </w:t>
            </w:r>
            <w:r w:rsidRPr="00E1537A">
              <w:rPr>
                <w:b/>
                <w:sz w:val="18"/>
                <w:szCs w:val="18"/>
              </w:rPr>
              <w:t>finiront</w:t>
            </w:r>
          </w:p>
        </w:tc>
        <w:tc>
          <w:tcPr>
            <w:tcW w:w="1263" w:type="dxa"/>
            <w:tcBorders>
              <w:top w:val="single" w:sz="12" w:space="0" w:color="0000FF"/>
              <w:left w:val="single" w:sz="12" w:space="0" w:color="0000FF"/>
              <w:bottom w:val="nil"/>
            </w:tcBorders>
          </w:tcPr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Je </w:t>
            </w:r>
            <w:r w:rsidRPr="00E1537A">
              <w:rPr>
                <w:b/>
                <w:bCs/>
                <w:sz w:val="18"/>
                <w:szCs w:val="18"/>
              </w:rPr>
              <w:t>prendra</w:t>
            </w:r>
            <w:r w:rsidRPr="00E1537A">
              <w:rPr>
                <w:b/>
                <w:sz w:val="18"/>
                <w:szCs w:val="18"/>
              </w:rPr>
              <w:t>i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Tu </w:t>
            </w:r>
            <w:r w:rsidRPr="00E1537A">
              <w:rPr>
                <w:b/>
                <w:bCs/>
                <w:sz w:val="18"/>
                <w:szCs w:val="18"/>
              </w:rPr>
              <w:t>prendr</w:t>
            </w:r>
            <w:r w:rsidRPr="00E1537A">
              <w:rPr>
                <w:b/>
                <w:sz w:val="18"/>
                <w:szCs w:val="18"/>
              </w:rPr>
              <w:t>as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 </w:t>
            </w:r>
            <w:r w:rsidRPr="00E1537A">
              <w:rPr>
                <w:b/>
                <w:bCs/>
                <w:sz w:val="18"/>
                <w:szCs w:val="18"/>
              </w:rPr>
              <w:t>prendra</w:t>
            </w:r>
          </w:p>
          <w:p w:rsidR="00764A73" w:rsidRPr="00E1537A" w:rsidRDefault="00764A73" w:rsidP="00300AE6">
            <w:pPr>
              <w:rPr>
                <w:b/>
                <w:bCs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Nous </w:t>
            </w:r>
            <w:r w:rsidRPr="00E1537A">
              <w:rPr>
                <w:b/>
                <w:bCs/>
                <w:sz w:val="18"/>
                <w:szCs w:val="18"/>
              </w:rPr>
              <w:t>prendrons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Vous </w:t>
            </w:r>
            <w:r w:rsidRPr="00E1537A">
              <w:rPr>
                <w:b/>
                <w:bCs/>
                <w:sz w:val="18"/>
                <w:szCs w:val="18"/>
              </w:rPr>
              <w:t>prendrez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Ils </w:t>
            </w:r>
            <w:r w:rsidRPr="00E1537A">
              <w:rPr>
                <w:b/>
                <w:bCs/>
                <w:sz w:val="18"/>
                <w:szCs w:val="18"/>
              </w:rPr>
              <w:t>prendron</w:t>
            </w:r>
            <w:r w:rsidRPr="00E1537A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85" w:type="dxa"/>
            <w:tcBorders>
              <w:top w:val="single" w:sz="12" w:space="0" w:color="0000FF"/>
              <w:left w:val="single" w:sz="12" w:space="0" w:color="0000FF"/>
              <w:bottom w:val="nil"/>
            </w:tcBorders>
          </w:tcPr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Je </w:t>
            </w:r>
            <w:r w:rsidRPr="00E1537A">
              <w:rPr>
                <w:b/>
                <w:sz w:val="18"/>
                <w:szCs w:val="18"/>
              </w:rPr>
              <w:t>viendrai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Tu </w:t>
            </w:r>
            <w:r w:rsidRPr="00E1537A">
              <w:rPr>
                <w:b/>
                <w:sz w:val="18"/>
                <w:szCs w:val="18"/>
              </w:rPr>
              <w:t>viendras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 </w:t>
            </w:r>
            <w:r w:rsidRPr="00E1537A">
              <w:rPr>
                <w:b/>
                <w:sz w:val="18"/>
                <w:szCs w:val="18"/>
              </w:rPr>
              <w:t>viendra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Nous </w:t>
            </w:r>
            <w:r w:rsidRPr="00E1537A">
              <w:rPr>
                <w:b/>
                <w:sz w:val="18"/>
                <w:szCs w:val="18"/>
              </w:rPr>
              <w:t>viendrons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Vous </w:t>
            </w:r>
            <w:r w:rsidRPr="00E1537A">
              <w:rPr>
                <w:b/>
                <w:sz w:val="18"/>
                <w:szCs w:val="18"/>
              </w:rPr>
              <w:t>viendrez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Ils </w:t>
            </w:r>
            <w:r w:rsidRPr="00E1537A">
              <w:rPr>
                <w:b/>
                <w:sz w:val="18"/>
                <w:szCs w:val="18"/>
              </w:rPr>
              <w:t>viendront</w:t>
            </w:r>
          </w:p>
        </w:tc>
        <w:tc>
          <w:tcPr>
            <w:tcW w:w="1191" w:type="dxa"/>
            <w:tcBorders>
              <w:top w:val="single" w:sz="12" w:space="0" w:color="0000FF"/>
              <w:left w:val="single" w:sz="12" w:space="0" w:color="0000FF"/>
              <w:bottom w:val="nil"/>
            </w:tcBorders>
          </w:tcPr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Je </w:t>
            </w:r>
            <w:r w:rsidRPr="00E1537A">
              <w:rPr>
                <w:b/>
                <w:sz w:val="18"/>
                <w:szCs w:val="18"/>
              </w:rPr>
              <w:t>verrai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Tu </w:t>
            </w:r>
            <w:r w:rsidRPr="00E1537A">
              <w:rPr>
                <w:b/>
                <w:sz w:val="18"/>
                <w:szCs w:val="18"/>
              </w:rPr>
              <w:t>verras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 </w:t>
            </w:r>
            <w:r w:rsidRPr="00E1537A">
              <w:rPr>
                <w:b/>
                <w:sz w:val="18"/>
                <w:szCs w:val="18"/>
              </w:rPr>
              <w:t>verra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Nous </w:t>
            </w:r>
            <w:r w:rsidRPr="00E1537A">
              <w:rPr>
                <w:b/>
                <w:sz w:val="18"/>
                <w:szCs w:val="18"/>
              </w:rPr>
              <w:t>verrons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Vous </w:t>
            </w:r>
            <w:r w:rsidRPr="00E1537A">
              <w:rPr>
                <w:b/>
                <w:sz w:val="18"/>
                <w:szCs w:val="18"/>
              </w:rPr>
              <w:t>verrez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Ils </w:t>
            </w:r>
            <w:r w:rsidRPr="00E1537A">
              <w:rPr>
                <w:b/>
                <w:sz w:val="18"/>
                <w:szCs w:val="18"/>
              </w:rPr>
              <w:t>verront</w:t>
            </w:r>
          </w:p>
        </w:tc>
      </w:tr>
      <w:tr w:rsidR="00764A73" w:rsidRPr="00E1537A" w:rsidTr="00300AE6">
        <w:tblPrEx>
          <w:tblCellMar>
            <w:top w:w="0" w:type="dxa"/>
            <w:bottom w:w="0" w:type="dxa"/>
          </w:tblCellMar>
        </w:tblPrEx>
        <w:trPr>
          <w:trHeight w:val="1696"/>
        </w:trPr>
        <w:tc>
          <w:tcPr>
            <w:tcW w:w="1333" w:type="dxa"/>
            <w:tcBorders>
              <w:top w:val="single" w:sz="12" w:space="0" w:color="0000FF"/>
              <w:left w:val="double" w:sz="12" w:space="0" w:color="0000FF"/>
              <w:bottom w:val="single" w:sz="12" w:space="0" w:color="0000FF"/>
              <w:right w:val="double" w:sz="12" w:space="0" w:color="0000FF"/>
            </w:tcBorders>
            <w:shd w:val="clear" w:color="auto" w:fill="auto"/>
          </w:tcPr>
          <w:p w:rsidR="00764A73" w:rsidRPr="00E1537A" w:rsidRDefault="00764A73" w:rsidP="00300AE6">
            <w:pPr>
              <w:jc w:val="center"/>
              <w:rPr>
                <w:sz w:val="20"/>
                <w:szCs w:val="20"/>
              </w:rPr>
            </w:pPr>
            <w:r w:rsidRPr="00E1537A">
              <w:rPr>
                <w:b/>
                <w:sz w:val="20"/>
                <w:szCs w:val="20"/>
              </w:rPr>
              <w:t>IMPARFAIT</w:t>
            </w:r>
          </w:p>
        </w:tc>
        <w:tc>
          <w:tcPr>
            <w:tcW w:w="1154" w:type="dxa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>J’</w:t>
            </w:r>
            <w:r w:rsidRPr="00E1537A">
              <w:rPr>
                <w:b/>
                <w:sz w:val="20"/>
                <w:szCs w:val="20"/>
              </w:rPr>
              <w:t>étais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>Tu</w:t>
            </w:r>
            <w:r w:rsidRPr="00E1537A">
              <w:rPr>
                <w:b/>
                <w:sz w:val="20"/>
                <w:szCs w:val="20"/>
              </w:rPr>
              <w:t xml:space="preserve"> étais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>Il</w:t>
            </w:r>
            <w:r w:rsidRPr="00E1537A">
              <w:rPr>
                <w:b/>
                <w:sz w:val="20"/>
                <w:szCs w:val="20"/>
              </w:rPr>
              <w:t xml:space="preserve"> était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>Nous</w:t>
            </w:r>
            <w:r w:rsidRPr="00E1537A">
              <w:rPr>
                <w:b/>
                <w:sz w:val="20"/>
                <w:szCs w:val="20"/>
              </w:rPr>
              <w:t xml:space="preserve"> étions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>Vous</w:t>
            </w:r>
            <w:r w:rsidRPr="00E1537A">
              <w:rPr>
                <w:b/>
                <w:sz w:val="20"/>
                <w:szCs w:val="20"/>
              </w:rPr>
              <w:t xml:space="preserve"> étiez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>Ils</w:t>
            </w:r>
            <w:r w:rsidRPr="00E1537A">
              <w:rPr>
                <w:b/>
                <w:sz w:val="20"/>
                <w:szCs w:val="20"/>
              </w:rPr>
              <w:t xml:space="preserve"> étaient</w:t>
            </w:r>
          </w:p>
        </w:tc>
        <w:tc>
          <w:tcPr>
            <w:tcW w:w="109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>J’</w:t>
            </w:r>
            <w:r w:rsidRPr="00E1537A">
              <w:rPr>
                <w:b/>
                <w:sz w:val="20"/>
                <w:szCs w:val="20"/>
              </w:rPr>
              <w:t>avais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>Tu</w:t>
            </w:r>
            <w:r w:rsidRPr="00E1537A">
              <w:rPr>
                <w:b/>
                <w:sz w:val="20"/>
                <w:szCs w:val="20"/>
              </w:rPr>
              <w:t xml:space="preserve"> avais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>Il</w:t>
            </w:r>
            <w:r w:rsidRPr="00E1537A">
              <w:rPr>
                <w:b/>
                <w:sz w:val="20"/>
                <w:szCs w:val="20"/>
              </w:rPr>
              <w:t xml:space="preserve"> avait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Nous </w:t>
            </w:r>
            <w:r w:rsidRPr="00E1537A">
              <w:rPr>
                <w:b/>
                <w:sz w:val="20"/>
                <w:szCs w:val="20"/>
              </w:rPr>
              <w:t>avions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Vous </w:t>
            </w:r>
            <w:r w:rsidRPr="00E1537A">
              <w:rPr>
                <w:b/>
                <w:sz w:val="20"/>
                <w:szCs w:val="20"/>
              </w:rPr>
              <w:t>aviez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Ils </w:t>
            </w:r>
            <w:r w:rsidRPr="00E1537A">
              <w:rPr>
                <w:b/>
                <w:sz w:val="20"/>
                <w:szCs w:val="20"/>
              </w:rPr>
              <w:t>avaient</w:t>
            </w:r>
          </w:p>
        </w:tc>
        <w:tc>
          <w:tcPr>
            <w:tcW w:w="1378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double" w:sz="12" w:space="0" w:color="0000FF"/>
            </w:tcBorders>
            <w:shd w:val="clear" w:color="auto" w:fill="auto"/>
          </w:tcPr>
          <w:p w:rsidR="00764A73" w:rsidRPr="00E1537A" w:rsidRDefault="00764A73" w:rsidP="00300AE6">
            <w:pPr>
              <w:ind w:left="-80"/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>J’</w:t>
            </w:r>
            <w:r w:rsidRPr="00E1537A">
              <w:rPr>
                <w:b/>
                <w:sz w:val="20"/>
                <w:szCs w:val="20"/>
              </w:rPr>
              <w:t>allais</w:t>
            </w:r>
          </w:p>
          <w:p w:rsidR="00764A73" w:rsidRPr="00E1537A" w:rsidRDefault="00764A73" w:rsidP="00300AE6">
            <w:pPr>
              <w:ind w:left="-80"/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Tu </w:t>
            </w:r>
            <w:r w:rsidRPr="00E1537A">
              <w:rPr>
                <w:b/>
                <w:sz w:val="20"/>
                <w:szCs w:val="20"/>
              </w:rPr>
              <w:t>allais</w:t>
            </w:r>
          </w:p>
          <w:p w:rsidR="00764A73" w:rsidRPr="00E1537A" w:rsidRDefault="00764A73" w:rsidP="00300AE6">
            <w:pPr>
              <w:ind w:hanging="80"/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Il </w:t>
            </w:r>
            <w:r w:rsidRPr="00E1537A">
              <w:rPr>
                <w:b/>
                <w:sz w:val="20"/>
                <w:szCs w:val="20"/>
              </w:rPr>
              <w:t>allait</w:t>
            </w:r>
          </w:p>
          <w:p w:rsidR="00764A73" w:rsidRPr="00E1537A" w:rsidRDefault="00764A73" w:rsidP="00300AE6">
            <w:pPr>
              <w:ind w:hanging="80"/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Nous </w:t>
            </w:r>
            <w:r w:rsidRPr="00E1537A">
              <w:rPr>
                <w:b/>
                <w:sz w:val="20"/>
                <w:szCs w:val="20"/>
              </w:rPr>
              <w:t>allions</w:t>
            </w:r>
          </w:p>
          <w:p w:rsidR="00764A73" w:rsidRPr="00E1537A" w:rsidRDefault="00764A73" w:rsidP="00300AE6">
            <w:pPr>
              <w:ind w:hanging="80"/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Vous </w:t>
            </w:r>
            <w:r w:rsidRPr="00E1537A">
              <w:rPr>
                <w:b/>
                <w:sz w:val="20"/>
                <w:szCs w:val="20"/>
              </w:rPr>
              <w:t>alliez</w:t>
            </w:r>
          </w:p>
          <w:p w:rsidR="00764A73" w:rsidRPr="00E1537A" w:rsidRDefault="00764A73" w:rsidP="00300AE6">
            <w:pPr>
              <w:ind w:hanging="80"/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Ils </w:t>
            </w:r>
            <w:r w:rsidRPr="00E1537A">
              <w:rPr>
                <w:b/>
                <w:sz w:val="20"/>
                <w:szCs w:val="20"/>
              </w:rPr>
              <w:t>allaient</w:t>
            </w:r>
          </w:p>
        </w:tc>
        <w:tc>
          <w:tcPr>
            <w:tcW w:w="1282" w:type="dxa"/>
            <w:tcBorders>
              <w:top w:val="single" w:sz="12" w:space="0" w:color="0000FF"/>
              <w:left w:val="double" w:sz="12" w:space="0" w:color="0000FF"/>
              <w:bottom w:val="single" w:sz="12" w:space="0" w:color="0000FF"/>
            </w:tcBorders>
          </w:tcPr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Je </w:t>
            </w:r>
            <w:r w:rsidRPr="00E1537A">
              <w:rPr>
                <w:b/>
                <w:sz w:val="20"/>
                <w:szCs w:val="20"/>
              </w:rPr>
              <w:t>parl ais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>Tu</w:t>
            </w:r>
            <w:r w:rsidRPr="00E1537A">
              <w:rPr>
                <w:b/>
                <w:sz w:val="20"/>
                <w:szCs w:val="20"/>
              </w:rPr>
              <w:t xml:space="preserve"> parlais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Il </w:t>
            </w:r>
            <w:r w:rsidRPr="00E1537A">
              <w:rPr>
                <w:b/>
                <w:sz w:val="20"/>
                <w:szCs w:val="20"/>
              </w:rPr>
              <w:t>parlait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Nous </w:t>
            </w:r>
            <w:r w:rsidRPr="00E1537A">
              <w:rPr>
                <w:b/>
                <w:sz w:val="20"/>
                <w:szCs w:val="20"/>
              </w:rPr>
              <w:t>parlions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Vous </w:t>
            </w:r>
            <w:r w:rsidRPr="00E1537A">
              <w:rPr>
                <w:b/>
                <w:sz w:val="20"/>
                <w:szCs w:val="20"/>
              </w:rPr>
              <w:t>parliez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Ils </w:t>
            </w:r>
            <w:r w:rsidRPr="00E1537A">
              <w:rPr>
                <w:b/>
                <w:sz w:val="20"/>
                <w:szCs w:val="20"/>
              </w:rPr>
              <w:t>parlaient</w:t>
            </w:r>
          </w:p>
        </w:tc>
        <w:tc>
          <w:tcPr>
            <w:tcW w:w="140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</w:tcPr>
          <w:p w:rsidR="00764A73" w:rsidRPr="00E1537A" w:rsidRDefault="00764A73" w:rsidP="00300AE6">
            <w:pPr>
              <w:ind w:left="-39"/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Je </w:t>
            </w:r>
            <w:r w:rsidRPr="00E1537A">
              <w:rPr>
                <w:b/>
                <w:sz w:val="18"/>
                <w:szCs w:val="18"/>
              </w:rPr>
              <w:t xml:space="preserve">finissais              </w:t>
            </w:r>
          </w:p>
          <w:p w:rsidR="00764A73" w:rsidRPr="00E1537A" w:rsidRDefault="00764A73" w:rsidP="00300AE6">
            <w:pPr>
              <w:ind w:left="-39"/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Tu </w:t>
            </w:r>
            <w:r w:rsidRPr="00E1537A">
              <w:rPr>
                <w:b/>
                <w:sz w:val="18"/>
                <w:szCs w:val="18"/>
              </w:rPr>
              <w:t>finissais</w:t>
            </w:r>
          </w:p>
          <w:p w:rsidR="00764A73" w:rsidRPr="00E1537A" w:rsidRDefault="00764A73" w:rsidP="00300AE6">
            <w:pPr>
              <w:ind w:left="-39"/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Elle,il,on </w:t>
            </w:r>
            <w:r w:rsidRPr="00E1537A">
              <w:rPr>
                <w:b/>
                <w:sz w:val="18"/>
                <w:szCs w:val="18"/>
              </w:rPr>
              <w:t>finissait</w:t>
            </w:r>
          </w:p>
          <w:p w:rsidR="00764A73" w:rsidRPr="00E1537A" w:rsidRDefault="00764A73" w:rsidP="00300AE6">
            <w:pPr>
              <w:ind w:left="-39"/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Nous </w:t>
            </w:r>
            <w:r w:rsidRPr="00E1537A">
              <w:rPr>
                <w:b/>
                <w:sz w:val="18"/>
                <w:szCs w:val="18"/>
              </w:rPr>
              <w:t xml:space="preserve"> finissions </w:t>
            </w:r>
          </w:p>
          <w:p w:rsidR="00764A73" w:rsidRPr="00E1537A" w:rsidRDefault="00764A73" w:rsidP="00300AE6">
            <w:pPr>
              <w:ind w:left="-39"/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Vous </w:t>
            </w:r>
            <w:r w:rsidRPr="00E1537A">
              <w:rPr>
                <w:b/>
                <w:sz w:val="18"/>
                <w:szCs w:val="18"/>
              </w:rPr>
              <w:t xml:space="preserve">finissiez </w:t>
            </w:r>
          </w:p>
          <w:p w:rsidR="00764A73" w:rsidRPr="00085B4C" w:rsidRDefault="00764A73" w:rsidP="00300AE6">
            <w:pPr>
              <w:ind w:left="-39"/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Elles,ils </w:t>
            </w:r>
            <w:r w:rsidRPr="00E1537A">
              <w:rPr>
                <w:b/>
                <w:sz w:val="18"/>
                <w:szCs w:val="18"/>
              </w:rPr>
              <w:t>finissaient</w:t>
            </w:r>
          </w:p>
        </w:tc>
        <w:tc>
          <w:tcPr>
            <w:tcW w:w="1263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</w:tcPr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Je </w:t>
            </w:r>
            <w:r w:rsidRPr="00E1537A">
              <w:rPr>
                <w:b/>
                <w:sz w:val="18"/>
                <w:szCs w:val="18"/>
              </w:rPr>
              <w:t>prenais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Tu </w:t>
            </w:r>
            <w:r w:rsidRPr="00E1537A">
              <w:rPr>
                <w:b/>
                <w:sz w:val="18"/>
                <w:szCs w:val="18"/>
              </w:rPr>
              <w:t>prenais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 </w:t>
            </w:r>
            <w:r w:rsidRPr="00E1537A">
              <w:rPr>
                <w:b/>
                <w:sz w:val="18"/>
                <w:szCs w:val="18"/>
              </w:rPr>
              <w:t>prenait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Nous </w:t>
            </w:r>
            <w:r w:rsidRPr="00E1537A">
              <w:rPr>
                <w:b/>
                <w:sz w:val="18"/>
                <w:szCs w:val="18"/>
              </w:rPr>
              <w:t>prenions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Vous </w:t>
            </w:r>
            <w:r w:rsidRPr="00E1537A">
              <w:rPr>
                <w:b/>
                <w:sz w:val="18"/>
                <w:szCs w:val="18"/>
              </w:rPr>
              <w:t>preniez</w:t>
            </w:r>
            <w:r w:rsidRPr="00E1537A">
              <w:rPr>
                <w:sz w:val="18"/>
                <w:szCs w:val="18"/>
              </w:rPr>
              <w:t xml:space="preserve"> 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Ils </w:t>
            </w:r>
            <w:r w:rsidRPr="00E1537A">
              <w:rPr>
                <w:b/>
                <w:sz w:val="18"/>
                <w:szCs w:val="18"/>
              </w:rPr>
              <w:t>prenaient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</w:tcPr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Je </w:t>
            </w:r>
            <w:r>
              <w:rPr>
                <w:b/>
                <w:sz w:val="18"/>
                <w:szCs w:val="18"/>
              </w:rPr>
              <w:t>ven</w:t>
            </w:r>
            <w:r w:rsidRPr="00E1537A">
              <w:rPr>
                <w:b/>
                <w:sz w:val="18"/>
                <w:szCs w:val="18"/>
              </w:rPr>
              <w:t>ais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>Tu</w:t>
            </w:r>
            <w:r w:rsidRPr="00E1537A">
              <w:rPr>
                <w:b/>
                <w:sz w:val="18"/>
                <w:szCs w:val="18"/>
              </w:rPr>
              <w:t xml:space="preserve"> venais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 </w:t>
            </w:r>
            <w:r w:rsidRPr="00E1537A">
              <w:rPr>
                <w:b/>
                <w:sz w:val="18"/>
                <w:szCs w:val="18"/>
              </w:rPr>
              <w:t>venait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Nous </w:t>
            </w:r>
            <w:r w:rsidRPr="00E1537A">
              <w:rPr>
                <w:b/>
                <w:sz w:val="18"/>
                <w:szCs w:val="18"/>
              </w:rPr>
              <w:t>venions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Vous </w:t>
            </w:r>
            <w:r w:rsidRPr="00E1537A">
              <w:rPr>
                <w:b/>
                <w:sz w:val="18"/>
                <w:szCs w:val="18"/>
              </w:rPr>
              <w:t xml:space="preserve">veniez         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Ils </w:t>
            </w:r>
            <w:r w:rsidRPr="00E1537A">
              <w:rPr>
                <w:b/>
                <w:sz w:val="18"/>
                <w:szCs w:val="18"/>
              </w:rPr>
              <w:t>venaient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</w:tcPr>
          <w:p w:rsidR="00764A73" w:rsidRPr="00E1537A" w:rsidRDefault="00764A73" w:rsidP="00300AE6">
            <w:pPr>
              <w:ind w:left="-70"/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Je </w:t>
            </w:r>
            <w:r w:rsidRPr="00E1537A">
              <w:rPr>
                <w:b/>
                <w:sz w:val="18"/>
                <w:szCs w:val="18"/>
              </w:rPr>
              <w:t xml:space="preserve">voyais                     </w:t>
            </w:r>
          </w:p>
          <w:p w:rsidR="00764A73" w:rsidRPr="00E1537A" w:rsidRDefault="00764A73" w:rsidP="00300AE6">
            <w:pPr>
              <w:ind w:left="-70"/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Tu </w:t>
            </w:r>
            <w:r w:rsidRPr="00E1537A">
              <w:rPr>
                <w:b/>
                <w:sz w:val="18"/>
                <w:szCs w:val="18"/>
              </w:rPr>
              <w:t>voyais</w:t>
            </w:r>
          </w:p>
          <w:p w:rsidR="00764A73" w:rsidRPr="00E1537A" w:rsidRDefault="00764A73" w:rsidP="00300AE6">
            <w:pPr>
              <w:ind w:left="-39"/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 </w:t>
            </w:r>
            <w:r w:rsidRPr="00E1537A">
              <w:rPr>
                <w:b/>
                <w:sz w:val="18"/>
                <w:szCs w:val="18"/>
              </w:rPr>
              <w:t>voyait</w:t>
            </w:r>
          </w:p>
          <w:p w:rsidR="00764A73" w:rsidRPr="00E1537A" w:rsidRDefault="00764A73" w:rsidP="00300AE6">
            <w:pPr>
              <w:ind w:left="-39"/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Nous </w:t>
            </w:r>
            <w:r w:rsidRPr="00E1537A">
              <w:rPr>
                <w:b/>
                <w:sz w:val="18"/>
                <w:szCs w:val="18"/>
              </w:rPr>
              <w:t xml:space="preserve"> voyions          </w:t>
            </w:r>
          </w:p>
          <w:p w:rsidR="00764A73" w:rsidRPr="00E1537A" w:rsidRDefault="00764A73" w:rsidP="00300AE6">
            <w:pPr>
              <w:ind w:left="-39"/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Vous </w:t>
            </w:r>
            <w:r w:rsidRPr="00E1537A">
              <w:rPr>
                <w:b/>
                <w:sz w:val="18"/>
                <w:szCs w:val="18"/>
              </w:rPr>
              <w:t xml:space="preserve">voyiez         </w:t>
            </w:r>
          </w:p>
          <w:p w:rsidR="00764A73" w:rsidRPr="00E1537A" w:rsidRDefault="00764A73" w:rsidP="00300AE6">
            <w:pPr>
              <w:ind w:left="-39"/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Ils </w:t>
            </w:r>
            <w:r w:rsidRPr="00E1537A">
              <w:rPr>
                <w:b/>
                <w:sz w:val="18"/>
                <w:szCs w:val="18"/>
              </w:rPr>
              <w:t>voyaient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64A73" w:rsidRPr="00E1537A" w:rsidTr="00300AE6">
        <w:tblPrEx>
          <w:tblCellMar>
            <w:top w:w="0" w:type="dxa"/>
            <w:bottom w:w="0" w:type="dxa"/>
          </w:tblCellMar>
        </w:tblPrEx>
        <w:trPr>
          <w:trHeight w:val="1696"/>
        </w:trPr>
        <w:tc>
          <w:tcPr>
            <w:tcW w:w="1333" w:type="dxa"/>
            <w:tcBorders>
              <w:top w:val="single" w:sz="12" w:space="0" w:color="0000FF"/>
              <w:left w:val="double" w:sz="12" w:space="0" w:color="0000FF"/>
              <w:bottom w:val="single" w:sz="12" w:space="0" w:color="0000FF"/>
              <w:right w:val="double" w:sz="12" w:space="0" w:color="0000FF"/>
            </w:tcBorders>
            <w:shd w:val="clear" w:color="auto" w:fill="auto"/>
          </w:tcPr>
          <w:p w:rsidR="00764A73" w:rsidRPr="00E1537A" w:rsidRDefault="00764A73" w:rsidP="00300AE6">
            <w:pPr>
              <w:jc w:val="center"/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>PASSE</w:t>
            </w:r>
          </w:p>
          <w:p w:rsidR="00764A73" w:rsidRPr="00E1537A" w:rsidRDefault="00764A73" w:rsidP="00300AE6">
            <w:pPr>
              <w:jc w:val="center"/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>COMPOSE</w:t>
            </w:r>
          </w:p>
        </w:tc>
        <w:tc>
          <w:tcPr>
            <w:tcW w:w="1154" w:type="dxa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>J’ai</w:t>
            </w:r>
            <w:r w:rsidRPr="00E1537A">
              <w:rPr>
                <w:b/>
                <w:sz w:val="20"/>
                <w:szCs w:val="20"/>
              </w:rPr>
              <w:t xml:space="preserve"> été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>Tu</w:t>
            </w:r>
            <w:r w:rsidRPr="00E1537A">
              <w:rPr>
                <w:b/>
                <w:sz w:val="20"/>
                <w:szCs w:val="20"/>
              </w:rPr>
              <w:t xml:space="preserve"> </w:t>
            </w:r>
            <w:r w:rsidRPr="00E1537A">
              <w:rPr>
                <w:sz w:val="20"/>
                <w:szCs w:val="20"/>
              </w:rPr>
              <w:t xml:space="preserve">as </w:t>
            </w:r>
            <w:r w:rsidRPr="00E1537A">
              <w:rPr>
                <w:b/>
                <w:sz w:val="20"/>
                <w:szCs w:val="20"/>
              </w:rPr>
              <w:t>été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Elle,il,on a </w:t>
            </w:r>
            <w:r w:rsidRPr="00E1537A">
              <w:rPr>
                <w:b/>
                <w:sz w:val="20"/>
                <w:szCs w:val="20"/>
              </w:rPr>
              <w:t>été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Nous avons </w:t>
            </w:r>
            <w:r w:rsidRPr="00E1537A">
              <w:rPr>
                <w:b/>
                <w:sz w:val="20"/>
                <w:szCs w:val="20"/>
              </w:rPr>
              <w:t>été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Vous avez </w:t>
            </w:r>
            <w:r w:rsidRPr="00E1537A">
              <w:rPr>
                <w:b/>
                <w:sz w:val="20"/>
                <w:szCs w:val="20"/>
              </w:rPr>
              <w:t>été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Ils ont </w:t>
            </w:r>
            <w:r w:rsidRPr="00E1537A">
              <w:rPr>
                <w:b/>
                <w:sz w:val="20"/>
                <w:szCs w:val="20"/>
              </w:rPr>
              <w:t>été</w:t>
            </w:r>
          </w:p>
        </w:tc>
        <w:tc>
          <w:tcPr>
            <w:tcW w:w="109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J’ai </w:t>
            </w:r>
            <w:r w:rsidRPr="00E1537A">
              <w:rPr>
                <w:b/>
                <w:sz w:val="20"/>
                <w:szCs w:val="20"/>
              </w:rPr>
              <w:t>eu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>Tu as</w:t>
            </w:r>
            <w:r w:rsidRPr="00E1537A">
              <w:rPr>
                <w:b/>
                <w:sz w:val="20"/>
                <w:szCs w:val="20"/>
              </w:rPr>
              <w:t xml:space="preserve"> eu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Elle,il,on a </w:t>
            </w:r>
            <w:r w:rsidRPr="00E1537A">
              <w:rPr>
                <w:b/>
                <w:sz w:val="20"/>
                <w:szCs w:val="20"/>
              </w:rPr>
              <w:t>eu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Nous avons </w:t>
            </w:r>
            <w:r w:rsidRPr="00E1537A">
              <w:rPr>
                <w:b/>
                <w:sz w:val="20"/>
                <w:szCs w:val="20"/>
              </w:rPr>
              <w:t>eu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Vous avez </w:t>
            </w:r>
            <w:r w:rsidRPr="00E1537A">
              <w:rPr>
                <w:b/>
                <w:sz w:val="20"/>
                <w:szCs w:val="20"/>
              </w:rPr>
              <w:t>eu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Ils ont </w:t>
            </w:r>
            <w:r w:rsidRPr="00E1537A">
              <w:rPr>
                <w:b/>
                <w:sz w:val="20"/>
                <w:szCs w:val="20"/>
              </w:rPr>
              <w:t>eu</w:t>
            </w:r>
          </w:p>
        </w:tc>
        <w:tc>
          <w:tcPr>
            <w:tcW w:w="1378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double" w:sz="12" w:space="0" w:color="0000FF"/>
            </w:tcBorders>
            <w:shd w:val="clear" w:color="auto" w:fill="auto"/>
          </w:tcPr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Je suis </w:t>
            </w:r>
            <w:r w:rsidRPr="00E1537A">
              <w:rPr>
                <w:b/>
                <w:sz w:val="20"/>
                <w:szCs w:val="20"/>
              </w:rPr>
              <w:t>allé (e)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Tu es </w:t>
            </w:r>
            <w:r w:rsidRPr="00E1537A">
              <w:rPr>
                <w:b/>
                <w:sz w:val="20"/>
                <w:szCs w:val="20"/>
              </w:rPr>
              <w:t>allé (e)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Elle,il,on est </w:t>
            </w:r>
            <w:r w:rsidRPr="00E1537A">
              <w:rPr>
                <w:b/>
                <w:sz w:val="20"/>
                <w:szCs w:val="20"/>
              </w:rPr>
              <w:t>allé (e)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Nous sommes </w:t>
            </w:r>
            <w:r w:rsidRPr="00E1537A">
              <w:rPr>
                <w:b/>
                <w:sz w:val="20"/>
                <w:szCs w:val="20"/>
              </w:rPr>
              <w:t>allés (es)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Vous êtes </w:t>
            </w:r>
            <w:r w:rsidRPr="00E1537A">
              <w:rPr>
                <w:b/>
                <w:sz w:val="20"/>
                <w:szCs w:val="20"/>
              </w:rPr>
              <w:t>allés(es)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Ils sont </w:t>
            </w:r>
            <w:r w:rsidRPr="00E1537A">
              <w:rPr>
                <w:b/>
                <w:sz w:val="20"/>
                <w:szCs w:val="20"/>
              </w:rPr>
              <w:t>allés(es)</w:t>
            </w:r>
          </w:p>
        </w:tc>
        <w:tc>
          <w:tcPr>
            <w:tcW w:w="1282" w:type="dxa"/>
            <w:tcBorders>
              <w:top w:val="single" w:sz="12" w:space="0" w:color="0000FF"/>
              <w:left w:val="double" w:sz="12" w:space="0" w:color="0000FF"/>
              <w:bottom w:val="single" w:sz="12" w:space="0" w:color="0000FF"/>
            </w:tcBorders>
          </w:tcPr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J’ai </w:t>
            </w:r>
            <w:r w:rsidRPr="00E1537A">
              <w:rPr>
                <w:b/>
                <w:sz w:val="20"/>
                <w:szCs w:val="20"/>
              </w:rPr>
              <w:t>parlé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Tu as </w:t>
            </w:r>
            <w:r w:rsidRPr="00E1537A">
              <w:rPr>
                <w:b/>
                <w:sz w:val="20"/>
                <w:szCs w:val="20"/>
              </w:rPr>
              <w:t>parlé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Il a </w:t>
            </w:r>
            <w:r w:rsidRPr="00E1537A">
              <w:rPr>
                <w:b/>
                <w:sz w:val="20"/>
                <w:szCs w:val="20"/>
              </w:rPr>
              <w:t>parlé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Nous avons </w:t>
            </w:r>
            <w:r w:rsidRPr="00E1537A">
              <w:rPr>
                <w:b/>
                <w:sz w:val="20"/>
                <w:szCs w:val="20"/>
              </w:rPr>
              <w:t>parlé</w:t>
            </w:r>
          </w:p>
          <w:p w:rsidR="00764A73" w:rsidRPr="00E1537A" w:rsidRDefault="00764A73" w:rsidP="00300AE6">
            <w:pPr>
              <w:rPr>
                <w:b/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Vous avez </w:t>
            </w:r>
            <w:r w:rsidRPr="00E1537A">
              <w:rPr>
                <w:b/>
                <w:sz w:val="20"/>
                <w:szCs w:val="20"/>
              </w:rPr>
              <w:t>parlé</w:t>
            </w:r>
          </w:p>
          <w:p w:rsidR="00764A73" w:rsidRPr="00E1537A" w:rsidRDefault="00764A73" w:rsidP="00300AE6">
            <w:pPr>
              <w:rPr>
                <w:sz w:val="20"/>
                <w:szCs w:val="20"/>
              </w:rPr>
            </w:pPr>
            <w:r w:rsidRPr="00E1537A">
              <w:rPr>
                <w:sz w:val="20"/>
                <w:szCs w:val="20"/>
              </w:rPr>
              <w:t xml:space="preserve">Ils </w:t>
            </w:r>
            <w:r w:rsidRPr="00E1537A">
              <w:rPr>
                <w:b/>
                <w:sz w:val="20"/>
                <w:szCs w:val="20"/>
              </w:rPr>
              <w:t>parlé</w:t>
            </w:r>
          </w:p>
        </w:tc>
        <w:tc>
          <w:tcPr>
            <w:tcW w:w="140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</w:tcPr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J’ai </w:t>
            </w:r>
            <w:r w:rsidRPr="00E1537A">
              <w:rPr>
                <w:b/>
                <w:sz w:val="18"/>
                <w:szCs w:val="18"/>
              </w:rPr>
              <w:t>fini</w:t>
            </w:r>
          </w:p>
          <w:p w:rsidR="00764A73" w:rsidRPr="00E1537A" w:rsidRDefault="00764A73" w:rsidP="00300AE6">
            <w:pPr>
              <w:ind w:right="-70"/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Tu as </w:t>
            </w:r>
            <w:r w:rsidRPr="00E1537A">
              <w:rPr>
                <w:b/>
                <w:sz w:val="18"/>
                <w:szCs w:val="18"/>
              </w:rPr>
              <w:t>fini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Elle,il,on a </w:t>
            </w:r>
            <w:r w:rsidRPr="00E1537A">
              <w:rPr>
                <w:b/>
                <w:sz w:val="18"/>
                <w:szCs w:val="18"/>
              </w:rPr>
              <w:t>fini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Nous avons </w:t>
            </w:r>
            <w:r w:rsidRPr="00E1537A">
              <w:rPr>
                <w:b/>
                <w:sz w:val="18"/>
                <w:szCs w:val="18"/>
              </w:rPr>
              <w:t>fini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Vous avez </w:t>
            </w:r>
            <w:r w:rsidRPr="00E1537A">
              <w:rPr>
                <w:b/>
                <w:sz w:val="18"/>
                <w:szCs w:val="18"/>
              </w:rPr>
              <w:t>fini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Elles,ils ont </w:t>
            </w:r>
            <w:r w:rsidRPr="00E1537A">
              <w:rPr>
                <w:b/>
                <w:sz w:val="18"/>
                <w:szCs w:val="18"/>
              </w:rPr>
              <w:t>fini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</w:tcPr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J’ai </w:t>
            </w:r>
            <w:r w:rsidRPr="00E1537A">
              <w:rPr>
                <w:b/>
                <w:sz w:val="18"/>
                <w:szCs w:val="18"/>
              </w:rPr>
              <w:t>pris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>Tu as</w:t>
            </w:r>
            <w:r w:rsidRPr="00E1537A">
              <w:rPr>
                <w:b/>
                <w:sz w:val="18"/>
                <w:szCs w:val="18"/>
              </w:rPr>
              <w:t xml:space="preserve"> pris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 a </w:t>
            </w:r>
            <w:r w:rsidRPr="00E1537A">
              <w:rPr>
                <w:b/>
                <w:sz w:val="18"/>
                <w:szCs w:val="18"/>
              </w:rPr>
              <w:t>pris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Nous avons </w:t>
            </w:r>
            <w:r w:rsidRPr="00E1537A">
              <w:rPr>
                <w:b/>
                <w:sz w:val="18"/>
                <w:szCs w:val="18"/>
              </w:rPr>
              <w:t>pris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Vous avez </w:t>
            </w:r>
            <w:r w:rsidRPr="00E1537A">
              <w:rPr>
                <w:b/>
                <w:sz w:val="18"/>
                <w:szCs w:val="18"/>
              </w:rPr>
              <w:t>pris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Ils ont </w:t>
            </w:r>
            <w:r w:rsidRPr="00E1537A">
              <w:rPr>
                <w:b/>
                <w:sz w:val="18"/>
                <w:szCs w:val="18"/>
              </w:rPr>
              <w:t>pris</w:t>
            </w:r>
          </w:p>
        </w:tc>
        <w:tc>
          <w:tcPr>
            <w:tcW w:w="1685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</w:tcPr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Je suis </w:t>
            </w:r>
            <w:r w:rsidRPr="00E1537A">
              <w:rPr>
                <w:b/>
                <w:sz w:val="18"/>
                <w:szCs w:val="18"/>
              </w:rPr>
              <w:t>venu(e)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Tu es </w:t>
            </w:r>
            <w:r w:rsidRPr="00E1537A">
              <w:rPr>
                <w:b/>
                <w:sz w:val="18"/>
                <w:szCs w:val="18"/>
              </w:rPr>
              <w:t>venu(e)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 est </w:t>
            </w:r>
            <w:r w:rsidRPr="00E1537A">
              <w:rPr>
                <w:b/>
                <w:sz w:val="18"/>
                <w:szCs w:val="18"/>
              </w:rPr>
              <w:t>venu(e)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Nous sommes </w:t>
            </w:r>
            <w:r w:rsidRPr="00E1537A">
              <w:rPr>
                <w:b/>
                <w:sz w:val="18"/>
                <w:szCs w:val="18"/>
              </w:rPr>
              <w:t>venus(es)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Vous êtes </w:t>
            </w:r>
            <w:r w:rsidRPr="00E1537A">
              <w:rPr>
                <w:b/>
                <w:sz w:val="18"/>
                <w:szCs w:val="18"/>
              </w:rPr>
              <w:t>venus(es)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>Ils, Elles sont</w:t>
            </w:r>
            <w:r w:rsidRPr="00E1537A">
              <w:rPr>
                <w:b/>
                <w:sz w:val="18"/>
                <w:szCs w:val="18"/>
              </w:rPr>
              <w:t xml:space="preserve"> venus(es)</w:t>
            </w:r>
          </w:p>
        </w:tc>
        <w:tc>
          <w:tcPr>
            <w:tcW w:w="119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</w:tcPr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J’ai </w:t>
            </w:r>
            <w:r w:rsidRPr="00E1537A">
              <w:rPr>
                <w:b/>
                <w:sz w:val="18"/>
                <w:szCs w:val="18"/>
              </w:rPr>
              <w:t>vu</w:t>
            </w:r>
          </w:p>
          <w:p w:rsidR="00764A73" w:rsidRPr="00E1537A" w:rsidRDefault="00764A73" w:rsidP="00300AE6">
            <w:pPr>
              <w:ind w:right="-70"/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Tu as </w:t>
            </w:r>
            <w:r w:rsidRPr="00E1537A">
              <w:rPr>
                <w:b/>
                <w:sz w:val="18"/>
                <w:szCs w:val="18"/>
              </w:rPr>
              <w:t>vu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 a </w:t>
            </w:r>
            <w:r w:rsidRPr="00E1537A">
              <w:rPr>
                <w:b/>
                <w:sz w:val="18"/>
                <w:szCs w:val="18"/>
              </w:rPr>
              <w:t>vu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Nous avons </w:t>
            </w:r>
            <w:r w:rsidRPr="00E1537A">
              <w:rPr>
                <w:b/>
                <w:sz w:val="18"/>
                <w:szCs w:val="18"/>
              </w:rPr>
              <w:t>vu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Vous avez </w:t>
            </w:r>
            <w:r w:rsidRPr="00E1537A">
              <w:rPr>
                <w:b/>
                <w:sz w:val="18"/>
                <w:szCs w:val="18"/>
              </w:rPr>
              <w:t>vu</w:t>
            </w:r>
          </w:p>
          <w:p w:rsidR="00764A73" w:rsidRPr="00E1537A" w:rsidRDefault="00764A73" w:rsidP="00300AE6">
            <w:pPr>
              <w:rPr>
                <w:b/>
                <w:sz w:val="18"/>
                <w:szCs w:val="18"/>
              </w:rPr>
            </w:pPr>
            <w:r w:rsidRPr="00E1537A">
              <w:rPr>
                <w:sz w:val="18"/>
                <w:szCs w:val="18"/>
              </w:rPr>
              <w:t xml:space="preserve">Ils ont </w:t>
            </w:r>
            <w:r w:rsidRPr="00E1537A">
              <w:rPr>
                <w:b/>
                <w:sz w:val="18"/>
                <w:szCs w:val="18"/>
              </w:rPr>
              <w:t>vu</w:t>
            </w:r>
          </w:p>
          <w:p w:rsidR="00764A73" w:rsidRPr="00E1537A" w:rsidRDefault="00764A73" w:rsidP="00300AE6">
            <w:pPr>
              <w:rPr>
                <w:sz w:val="18"/>
                <w:szCs w:val="18"/>
              </w:rPr>
            </w:pPr>
          </w:p>
        </w:tc>
      </w:tr>
    </w:tbl>
    <w:p w:rsidR="00764A73" w:rsidRPr="00E4562D" w:rsidRDefault="00764A73" w:rsidP="00764A73">
      <w:pPr>
        <w:rPr>
          <w:b/>
          <w:u w:val="single"/>
        </w:rPr>
      </w:pPr>
    </w:p>
    <w:p w:rsidR="005C0A65" w:rsidRPr="00E4562D" w:rsidRDefault="005C0A65" w:rsidP="00F976F6">
      <w:pPr>
        <w:rPr>
          <w:b/>
          <w:u w:val="single"/>
        </w:rPr>
      </w:pPr>
    </w:p>
    <w:sectPr w:rsidR="005C0A65" w:rsidRPr="00E4562D" w:rsidSect="00952B5C">
      <w:type w:val="continuous"/>
      <w:pgSz w:w="12240" w:h="15840"/>
      <w:pgMar w:top="180" w:right="191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070A"/>
    <w:multiLevelType w:val="hybridMultilevel"/>
    <w:tmpl w:val="A6081F68"/>
    <w:lvl w:ilvl="0" w:tplc="040C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21F84E56"/>
    <w:multiLevelType w:val="hybridMultilevel"/>
    <w:tmpl w:val="D91A72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E178B3"/>
    <w:multiLevelType w:val="hybridMultilevel"/>
    <w:tmpl w:val="46C45676"/>
    <w:lvl w:ilvl="0" w:tplc="5CE63C0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98494F"/>
    <w:multiLevelType w:val="hybridMultilevel"/>
    <w:tmpl w:val="F9D296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52519"/>
    <w:multiLevelType w:val="hybridMultilevel"/>
    <w:tmpl w:val="41F852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noPunctuationKerning/>
  <w:characterSpacingControl w:val="doNotCompress"/>
  <w:compat/>
  <w:rsids>
    <w:rsidRoot w:val="00B73FD6"/>
    <w:rsid w:val="00012309"/>
    <w:rsid w:val="0001321A"/>
    <w:rsid w:val="00042918"/>
    <w:rsid w:val="0007753F"/>
    <w:rsid w:val="00085B4C"/>
    <w:rsid w:val="0009326F"/>
    <w:rsid w:val="000A082D"/>
    <w:rsid w:val="000B6D17"/>
    <w:rsid w:val="00117371"/>
    <w:rsid w:val="001231AB"/>
    <w:rsid w:val="001410D6"/>
    <w:rsid w:val="00146360"/>
    <w:rsid w:val="0017020B"/>
    <w:rsid w:val="00194465"/>
    <w:rsid w:val="001C51DB"/>
    <w:rsid w:val="001D2A79"/>
    <w:rsid w:val="001D628A"/>
    <w:rsid w:val="0020621C"/>
    <w:rsid w:val="002422B6"/>
    <w:rsid w:val="002671ED"/>
    <w:rsid w:val="00282913"/>
    <w:rsid w:val="00293724"/>
    <w:rsid w:val="00296973"/>
    <w:rsid w:val="002B4F59"/>
    <w:rsid w:val="002C5D4D"/>
    <w:rsid w:val="002E4CCC"/>
    <w:rsid w:val="0030059A"/>
    <w:rsid w:val="00300AE6"/>
    <w:rsid w:val="003463F8"/>
    <w:rsid w:val="00353EC3"/>
    <w:rsid w:val="003D3CE3"/>
    <w:rsid w:val="003D77DE"/>
    <w:rsid w:val="003D7F4A"/>
    <w:rsid w:val="003E5F3A"/>
    <w:rsid w:val="00433CDC"/>
    <w:rsid w:val="004437B9"/>
    <w:rsid w:val="00497869"/>
    <w:rsid w:val="00511CF1"/>
    <w:rsid w:val="00537FEC"/>
    <w:rsid w:val="00557B5E"/>
    <w:rsid w:val="00596B89"/>
    <w:rsid w:val="005B1817"/>
    <w:rsid w:val="005C0A65"/>
    <w:rsid w:val="005C27FF"/>
    <w:rsid w:val="005F0974"/>
    <w:rsid w:val="00640337"/>
    <w:rsid w:val="00692A77"/>
    <w:rsid w:val="006A04AF"/>
    <w:rsid w:val="006B34AB"/>
    <w:rsid w:val="006D0933"/>
    <w:rsid w:val="00702836"/>
    <w:rsid w:val="00756B70"/>
    <w:rsid w:val="0076260B"/>
    <w:rsid w:val="00764A73"/>
    <w:rsid w:val="007C0DC5"/>
    <w:rsid w:val="007F5DBC"/>
    <w:rsid w:val="00815F8B"/>
    <w:rsid w:val="0085324A"/>
    <w:rsid w:val="00863E00"/>
    <w:rsid w:val="0089388F"/>
    <w:rsid w:val="008B21D9"/>
    <w:rsid w:val="008F0D4F"/>
    <w:rsid w:val="00906DF8"/>
    <w:rsid w:val="00952B5C"/>
    <w:rsid w:val="00953526"/>
    <w:rsid w:val="00973F86"/>
    <w:rsid w:val="0098577F"/>
    <w:rsid w:val="00991A8A"/>
    <w:rsid w:val="00992E8C"/>
    <w:rsid w:val="009A4DA8"/>
    <w:rsid w:val="009B185D"/>
    <w:rsid w:val="009B40AE"/>
    <w:rsid w:val="009C0C0B"/>
    <w:rsid w:val="009C1309"/>
    <w:rsid w:val="009D35C2"/>
    <w:rsid w:val="009F1C5C"/>
    <w:rsid w:val="00A00444"/>
    <w:rsid w:val="00A02482"/>
    <w:rsid w:val="00A04F0E"/>
    <w:rsid w:val="00A11A49"/>
    <w:rsid w:val="00A76AA4"/>
    <w:rsid w:val="00AB5034"/>
    <w:rsid w:val="00AD340B"/>
    <w:rsid w:val="00AD5D12"/>
    <w:rsid w:val="00B03709"/>
    <w:rsid w:val="00B1349E"/>
    <w:rsid w:val="00B16825"/>
    <w:rsid w:val="00B24E0E"/>
    <w:rsid w:val="00B31E72"/>
    <w:rsid w:val="00B35B4A"/>
    <w:rsid w:val="00B40B13"/>
    <w:rsid w:val="00B418E9"/>
    <w:rsid w:val="00B41EAA"/>
    <w:rsid w:val="00B531D4"/>
    <w:rsid w:val="00B57A97"/>
    <w:rsid w:val="00B73FD6"/>
    <w:rsid w:val="00BD00C5"/>
    <w:rsid w:val="00BD10DF"/>
    <w:rsid w:val="00C265EF"/>
    <w:rsid w:val="00C40D09"/>
    <w:rsid w:val="00C41F2D"/>
    <w:rsid w:val="00C565A7"/>
    <w:rsid w:val="00C75FB4"/>
    <w:rsid w:val="00CB3B3F"/>
    <w:rsid w:val="00CC217B"/>
    <w:rsid w:val="00CD384D"/>
    <w:rsid w:val="00CE4A17"/>
    <w:rsid w:val="00D07A95"/>
    <w:rsid w:val="00D61FF7"/>
    <w:rsid w:val="00D7148E"/>
    <w:rsid w:val="00D76B81"/>
    <w:rsid w:val="00DD3281"/>
    <w:rsid w:val="00E4562D"/>
    <w:rsid w:val="00E9640C"/>
    <w:rsid w:val="00EC0211"/>
    <w:rsid w:val="00EC1051"/>
    <w:rsid w:val="00F12788"/>
    <w:rsid w:val="00F12D02"/>
    <w:rsid w:val="00F12E15"/>
    <w:rsid w:val="00F17073"/>
    <w:rsid w:val="00F303F9"/>
    <w:rsid w:val="00F31A4E"/>
    <w:rsid w:val="00F70A12"/>
    <w:rsid w:val="00F83F81"/>
    <w:rsid w:val="00F9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082D"/>
    <w:rPr>
      <w:rFonts w:ascii="Segoe UI" w:hAnsi="Segoe UI"/>
      <w:sz w:val="18"/>
      <w:szCs w:val="18"/>
      <w:lang/>
    </w:rPr>
  </w:style>
  <w:style w:type="character" w:customStyle="1" w:styleId="TextedebullesCar">
    <w:name w:val="Texte de bulles Car"/>
    <w:link w:val="Textedebulles"/>
    <w:uiPriority w:val="99"/>
    <w:semiHidden/>
    <w:rsid w:val="000A0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aur\OneDrive\Documents\direction%202025%202026\liste%20fournitures%20scolaires%202025%202026\liste%20d'effets%20scolaires%20CM1%20CM2%2025%202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liste d'effets scolaires CM1 CM2 25 26</Template>
  <TotalTime>0</TotalTime>
  <Pages>2</Pages>
  <Words>792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Mr HOAREAU Eric</vt:lpstr>
    </vt:vector>
  </TitlesOfParts>
  <Company>Boomscud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HOAREAU Eric</dc:title>
  <dc:creator>lyly de</dc:creator>
  <cp:lastModifiedBy>lyly de</cp:lastModifiedBy>
  <cp:revision>1</cp:revision>
  <cp:lastPrinted>2025-06-16T11:37:00Z</cp:lastPrinted>
  <dcterms:created xsi:type="dcterms:W3CDTF">2025-06-26T06:41:00Z</dcterms:created>
  <dcterms:modified xsi:type="dcterms:W3CDTF">2025-06-26T06:41:00Z</dcterms:modified>
</cp:coreProperties>
</file>