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0"/>
          <w:szCs w:val="30"/>
        </w:rPr>
      </w:pPr>
      <w:r>
        <w:rPr>
          <w:rFonts w:ascii="Arial-Black" w:hAnsi="Arial-Black" w:cs="Arial-Black"/>
          <w:sz w:val="30"/>
          <w:szCs w:val="30"/>
        </w:rPr>
        <w:t>Le MOYEN-AGE</w:t>
      </w:r>
    </w:p>
    <w:p w:rsidR="00633D1B" w:rsidRP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sz w:val="50"/>
          <w:szCs w:val="50"/>
          <w:u w:val="single"/>
        </w:rPr>
      </w:pPr>
      <w:r w:rsidRPr="00633D1B">
        <w:rPr>
          <w:rFonts w:ascii="ScriptMTBold" w:hAnsi="ScriptMTBold" w:cs="ScriptMTBold"/>
          <w:b/>
          <w:bCs/>
          <w:sz w:val="50"/>
          <w:szCs w:val="50"/>
          <w:u w:val="single"/>
        </w:rPr>
        <w:t>En méditerranée, la civilisation arabe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sz w:val="50"/>
          <w:szCs w:val="50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Pendant l’Antiquité, l'Arabie est un désert habité par des</w:t>
      </w:r>
      <w:r w:rsidR="00172406">
        <w:rPr>
          <w:rFonts w:ascii="ArialMT" w:hAnsi="ArialMT" w:cs="ArialMT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nomades qui vivent de l’élevage et surtout du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Commerce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1)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Les </w:t>
      </w:r>
      <w:r>
        <w:rPr>
          <w:rFonts w:ascii="ArialMT" w:hAnsi="ArialMT" w:cs="ArialMT"/>
          <w:sz w:val="24"/>
          <w:szCs w:val="24"/>
        </w:rPr>
        <w:t>arabes sont organisés en tribus rivales. Ils sont polythéistes.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 VII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(7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siècle, Mohammed devient « le Prophète ».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est à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l’origine d’une nouvelle religion monothéiste : </w:t>
      </w:r>
      <w:r w:rsidRPr="00633D1B">
        <w:rPr>
          <w:rFonts w:ascii="ArialMT" w:hAnsi="ArialMT" w:cs="ArialMT"/>
          <w:color w:val="FF0000"/>
          <w:sz w:val="24"/>
          <w:szCs w:val="24"/>
        </w:rPr>
        <w:t>l’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>Islam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>.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>622</w:t>
      </w:r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Mohammed part pour la ville de Médine. Cet événement, </w:t>
      </w:r>
      <w:r w:rsidRPr="00633D1B">
        <w:rPr>
          <w:rFonts w:ascii="ArialMT" w:hAnsi="ArialMT" w:cs="ArialMT"/>
          <w:color w:val="FF0000"/>
          <w:sz w:val="24"/>
          <w:szCs w:val="24"/>
        </w:rPr>
        <w:t>l’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>Hégire</w:t>
      </w:r>
      <w:r w:rsidRPr="00633D1B">
        <w:rPr>
          <w:rFonts w:ascii="ArialMT" w:hAnsi="ArialMT" w:cs="ArialMT"/>
          <w:color w:val="FF0000"/>
          <w:sz w:val="24"/>
          <w:szCs w:val="24"/>
        </w:rPr>
        <w:t>,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marque</w:t>
      </w:r>
      <w:proofErr w:type="gramEnd"/>
      <w:r>
        <w:rPr>
          <w:rFonts w:ascii="ArialMT" w:hAnsi="ArialMT" w:cs="ArialMT"/>
          <w:sz w:val="24"/>
          <w:szCs w:val="24"/>
        </w:rPr>
        <w:t xml:space="preserve"> le début du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calendrier </w:t>
      </w:r>
      <w:r>
        <w:rPr>
          <w:rFonts w:ascii="ArialMT" w:hAnsi="ArialMT" w:cs="ArialMT"/>
          <w:sz w:val="24"/>
          <w:szCs w:val="24"/>
        </w:rPr>
        <w:t xml:space="preserve">musulman.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Les habitants de l’Arabie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deviennent alors majoritairement </w:t>
      </w:r>
      <w:r>
        <w:rPr>
          <w:rFonts w:ascii="Arial-BoldMT" w:hAnsi="Arial-BoldMT" w:cs="Arial-BoldMT"/>
          <w:b/>
          <w:bCs/>
          <w:sz w:val="24"/>
          <w:szCs w:val="24"/>
        </w:rPr>
        <w:t>musulmans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 ville sainte de 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>La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Mecque </w:t>
      </w:r>
      <w:r>
        <w:rPr>
          <w:rFonts w:ascii="ArialMT" w:hAnsi="ArialMT" w:cs="ArialMT"/>
          <w:sz w:val="24"/>
          <w:szCs w:val="24"/>
        </w:rPr>
        <w:t xml:space="preserve">devient un lieu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pèlerinage </w:t>
      </w:r>
      <w:r>
        <w:rPr>
          <w:rFonts w:ascii="Arial-ItalicMT" w:hAnsi="Arial-ItalicMT" w:cs="Arial-ItalicMT"/>
          <w:i/>
          <w:iCs/>
          <w:sz w:val="24"/>
          <w:szCs w:val="24"/>
        </w:rPr>
        <w:t>(voyage vers un lieu sacré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)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2). </w:t>
      </w:r>
    </w:p>
    <w:p w:rsidR="00633D1B" w:rsidRP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Les premières </w:t>
      </w:r>
      <w:r w:rsidRPr="00633D1B">
        <w:rPr>
          <w:rFonts w:ascii="Arial-BoldMT" w:hAnsi="Arial-BoldMT" w:cs="Arial-BoldMT"/>
          <w:b/>
          <w:bCs/>
          <w:color w:val="FF0000"/>
          <w:sz w:val="24"/>
          <w:szCs w:val="24"/>
        </w:rPr>
        <w:t>mosquées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(lieu où les musulmans pratiquent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leur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religion) </w:t>
      </w:r>
      <w:r>
        <w:rPr>
          <w:rFonts w:ascii="ArialMT" w:hAnsi="ArialMT" w:cs="ArialMT"/>
          <w:sz w:val="24"/>
          <w:szCs w:val="24"/>
        </w:rPr>
        <w:t xml:space="preserve">sont construites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3)</w:t>
      </w:r>
      <w:r>
        <w:rPr>
          <w:rFonts w:ascii="ArialMT" w:hAnsi="ArialMT" w:cs="ArialMT"/>
          <w:sz w:val="24"/>
          <w:szCs w:val="24"/>
        </w:rPr>
        <w:t>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Les musulmans conquièrent un immense territoire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4) </w:t>
      </w:r>
      <w:r>
        <w:rPr>
          <w:rFonts w:ascii="ArialMT" w:hAnsi="ArialMT" w:cs="ArialMT"/>
          <w:sz w:val="24"/>
          <w:szCs w:val="24"/>
        </w:rPr>
        <w:t>pour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étendre</w:t>
      </w:r>
      <w:proofErr w:type="gramEnd"/>
      <w:r>
        <w:rPr>
          <w:rFonts w:ascii="ArialMT" w:hAnsi="ArialMT" w:cs="ArialMT"/>
          <w:sz w:val="24"/>
          <w:szCs w:val="24"/>
        </w:rPr>
        <w:t xml:space="preserve"> leur commerce et diffuser leur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religion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5).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Proche-</w:t>
      </w:r>
      <w:r>
        <w:rPr>
          <w:rFonts w:ascii="ArialMT" w:hAnsi="ArialMT" w:cs="ArialMT"/>
          <w:sz w:val="24"/>
          <w:szCs w:val="24"/>
        </w:rPr>
        <w:t xml:space="preserve">Orient, le Moyen-Orient, l'Égypte, l’Afrique du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nord </w:t>
      </w:r>
      <w:r>
        <w:rPr>
          <w:rFonts w:ascii="ArialMT" w:hAnsi="ArialMT" w:cs="ArialMT"/>
          <w:sz w:val="24"/>
          <w:szCs w:val="24"/>
        </w:rPr>
        <w:t>et l’Espagne sont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conquis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Mais, l’expansion des arabes est arrêtée un peu partout (en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particulier</w:t>
      </w:r>
      <w:proofErr w:type="gramEnd"/>
      <w:r>
        <w:rPr>
          <w:rFonts w:ascii="ArialMT" w:hAnsi="ArialMT" w:cs="ArialMT"/>
          <w:sz w:val="24"/>
          <w:szCs w:val="24"/>
        </w:rPr>
        <w:t xml:space="preserve"> à Poitiers en </w:t>
      </w:r>
      <w:r>
        <w:rPr>
          <w:rFonts w:ascii="Arial-BoldMT" w:hAnsi="Arial-BoldMT" w:cs="Arial-BoldMT"/>
          <w:b/>
          <w:bCs/>
          <w:sz w:val="24"/>
          <w:szCs w:val="24"/>
        </w:rPr>
        <w:t>732</w:t>
      </w:r>
      <w:r>
        <w:rPr>
          <w:rFonts w:ascii="ArialMT" w:hAnsi="ArialMT" w:cs="ArialMT"/>
          <w:sz w:val="24"/>
          <w:szCs w:val="24"/>
        </w:rPr>
        <w:t xml:space="preserve">).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 X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(10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 xml:space="preserve">siècle, l’Empire, trop </w:t>
      </w:r>
      <w:r>
        <w:rPr>
          <w:rFonts w:ascii="Arial-BoldMT" w:hAnsi="Arial-BoldMT" w:cs="Arial-BoldMT"/>
          <w:b/>
          <w:bCs/>
          <w:sz w:val="24"/>
          <w:szCs w:val="24"/>
        </w:rPr>
        <w:t>grand</w:t>
      </w:r>
      <w:r>
        <w:rPr>
          <w:rFonts w:ascii="ArialMT" w:hAnsi="ArialMT" w:cs="ArialMT"/>
          <w:sz w:val="24"/>
          <w:szCs w:val="24"/>
        </w:rPr>
        <w:t xml:space="preserve">, se </w:t>
      </w:r>
      <w:r>
        <w:rPr>
          <w:rFonts w:ascii="ArialMT" w:hAnsi="ArialMT" w:cs="ArialMT"/>
          <w:sz w:val="24"/>
          <w:szCs w:val="24"/>
        </w:rPr>
        <w:t>divise.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Au XI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(11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et XII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(12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siècles</w:t>
      </w:r>
      <w:proofErr w:type="gramEnd"/>
      <w:r>
        <w:rPr>
          <w:rFonts w:ascii="ArialMT" w:hAnsi="ArialMT" w:cs="ArialMT"/>
          <w:sz w:val="24"/>
          <w:szCs w:val="24"/>
        </w:rPr>
        <w:t xml:space="preserve">, à l’appel du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Pape </w:t>
      </w:r>
      <w:r>
        <w:rPr>
          <w:rFonts w:ascii="Arial-ItalicMT" w:hAnsi="Arial-ItalicMT" w:cs="Arial-ItalicMT"/>
          <w:i/>
          <w:iCs/>
          <w:sz w:val="24"/>
          <w:szCs w:val="24"/>
        </w:rPr>
        <w:t>(chef de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l'église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chrétienne), </w:t>
      </w:r>
      <w:r>
        <w:rPr>
          <w:rFonts w:ascii="ArialMT" w:hAnsi="ArialMT" w:cs="ArialMT"/>
          <w:sz w:val="24"/>
          <w:szCs w:val="24"/>
        </w:rPr>
        <w:t>les seigneurs chrétiens participent à différentes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croisades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(guerres religieuses) </w:t>
      </w:r>
      <w:r>
        <w:rPr>
          <w:rFonts w:ascii="ArialMT" w:hAnsi="ArialMT" w:cs="ArialMT"/>
          <w:sz w:val="24"/>
          <w:szCs w:val="24"/>
        </w:rPr>
        <w:t>sur Jérusalem, contre les musulmans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6</w:t>
      </w:r>
      <w:r>
        <w:rPr>
          <w:rFonts w:ascii="Arial-ItalicMT" w:hAnsi="Arial-ItalicMT" w:cs="Arial-ItalicMT"/>
          <w:i/>
          <w:iCs/>
          <w:sz w:val="24"/>
          <w:szCs w:val="24"/>
        </w:rPr>
        <w:t>).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Malgré ces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guerres </w:t>
      </w:r>
      <w:r>
        <w:rPr>
          <w:rFonts w:ascii="ArialMT" w:hAnsi="ArialMT" w:cs="ArialMT"/>
          <w:sz w:val="24"/>
          <w:szCs w:val="24"/>
        </w:rPr>
        <w:t xml:space="preserve">entre musulmans et chrétiens : </w:t>
      </w:r>
      <w:r>
        <w:rPr>
          <w:rFonts w:ascii="Arial-BoldMT" w:hAnsi="Arial-BoldMT" w:cs="Arial-BoldMT"/>
          <w:b/>
          <w:bCs/>
          <w:sz w:val="24"/>
          <w:szCs w:val="24"/>
        </w:rPr>
        <w:t>des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échanges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de produits et d’</w:t>
      </w:r>
      <w:r>
        <w:rPr>
          <w:rFonts w:ascii="Arial-BoldMT" w:hAnsi="Arial-BoldMT" w:cs="Arial-BoldMT"/>
          <w:b/>
          <w:bCs/>
          <w:sz w:val="24"/>
          <w:szCs w:val="24"/>
        </w:rPr>
        <w:t>idées ont lieu</w:t>
      </w:r>
      <w:r>
        <w:rPr>
          <w:rFonts w:ascii="ArialMT" w:hAnsi="ArialMT" w:cs="ArialMT"/>
          <w:sz w:val="24"/>
          <w:szCs w:val="24"/>
        </w:rPr>
        <w:t xml:space="preserve">. En effet, la </w:t>
      </w:r>
      <w:r>
        <w:rPr>
          <w:rFonts w:ascii="Arial-BoldMT" w:hAnsi="Arial-BoldMT" w:cs="Arial-BoldMT"/>
          <w:b/>
          <w:bCs/>
          <w:sz w:val="24"/>
          <w:szCs w:val="24"/>
        </w:rPr>
        <w:t>civilisation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arabe</w:t>
      </w:r>
      <w:proofErr w:type="gramEnd"/>
      <w:r>
        <w:rPr>
          <w:rFonts w:ascii="ArialMT" w:hAnsi="ArialMT" w:cs="ArialMT"/>
          <w:sz w:val="24"/>
          <w:szCs w:val="24"/>
        </w:rPr>
        <w:t xml:space="preserve"> est particulièrement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brillante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7)</w:t>
      </w:r>
      <w:r>
        <w:rPr>
          <w:rFonts w:ascii="ArialMT" w:hAnsi="ArialMT" w:cs="ArialMT"/>
          <w:sz w:val="24"/>
          <w:szCs w:val="24"/>
        </w:rPr>
        <w:t>.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Les Arabes inventent </w:t>
      </w:r>
      <w:r>
        <w:rPr>
          <w:rFonts w:ascii="ArialMT" w:hAnsi="ArialMT" w:cs="ArialMT"/>
          <w:sz w:val="24"/>
          <w:szCs w:val="24"/>
        </w:rPr>
        <w:t>l’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algèbre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(en particulier nos chiffres actuels) </w:t>
      </w:r>
      <w:r>
        <w:rPr>
          <w:rFonts w:ascii="ArialMT" w:hAnsi="ArialMT" w:cs="ArialMT"/>
          <w:sz w:val="24"/>
          <w:szCs w:val="24"/>
        </w:rPr>
        <w:t xml:space="preserve">et transmettent également </w:t>
      </w:r>
      <w:r>
        <w:rPr>
          <w:rFonts w:ascii="ArialMT" w:hAnsi="ArialMT" w:cs="ArialMT"/>
          <w:sz w:val="24"/>
          <w:szCs w:val="24"/>
        </w:rPr>
        <w:t xml:space="preserve">aux Européens la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médecine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8) </w:t>
      </w:r>
      <w:r>
        <w:rPr>
          <w:rFonts w:ascii="ArialMT" w:hAnsi="ArialMT" w:cs="ArialMT"/>
          <w:sz w:val="24"/>
          <w:szCs w:val="24"/>
        </w:rPr>
        <w:t xml:space="preserve">et la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philosophie </w:t>
      </w:r>
      <w:r>
        <w:rPr>
          <w:rFonts w:ascii="ArialMT" w:hAnsi="ArialMT" w:cs="ArialMT"/>
          <w:sz w:val="24"/>
          <w:szCs w:val="24"/>
        </w:rPr>
        <w:t>grecques, ainsi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le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papier </w:t>
      </w:r>
      <w:r>
        <w:rPr>
          <w:rFonts w:ascii="Arial-ItalicMT" w:hAnsi="Arial-ItalicMT" w:cs="Arial-ItalicMT"/>
          <w:i/>
          <w:iCs/>
          <w:sz w:val="24"/>
          <w:szCs w:val="24"/>
        </w:rPr>
        <w:t>(inventé en Chine)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L’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art </w:t>
      </w:r>
      <w:r>
        <w:rPr>
          <w:rFonts w:ascii="ArialMT" w:hAnsi="ArialMT" w:cs="ArialMT"/>
          <w:sz w:val="24"/>
          <w:szCs w:val="24"/>
        </w:rPr>
        <w:t>européen s’</w:t>
      </w:r>
      <w:r>
        <w:rPr>
          <w:rFonts w:ascii="ArialMT" w:hAnsi="ArialMT" w:cs="ArialMT"/>
          <w:sz w:val="24"/>
          <w:szCs w:val="24"/>
        </w:rPr>
        <w:t xml:space="preserve">est beaucoup inspiré </w:t>
      </w:r>
      <w:r>
        <w:rPr>
          <w:rFonts w:ascii="ArialMT" w:hAnsi="ArialMT" w:cs="ArialMT"/>
          <w:sz w:val="24"/>
          <w:szCs w:val="24"/>
        </w:rPr>
        <w:t xml:space="preserve">de l’art arabe et réciproquement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(églises, jardins…)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9)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. </w:t>
      </w:r>
    </w:p>
    <w:p w:rsidR="00927F1B" w:rsidRPr="00633D1B" w:rsidRDefault="00633D1B" w:rsidP="00633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 </w:t>
      </w:r>
      <w:r>
        <w:rPr>
          <w:rFonts w:ascii="Arial-BoldMT" w:hAnsi="Arial-BoldMT" w:cs="Arial-BoldMT"/>
          <w:b/>
          <w:bCs/>
          <w:sz w:val="24"/>
          <w:szCs w:val="24"/>
        </w:rPr>
        <w:t>langue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arabe </w:t>
      </w:r>
      <w:r>
        <w:rPr>
          <w:rFonts w:ascii="ArialMT" w:hAnsi="ArialMT" w:cs="ArialMT"/>
          <w:sz w:val="24"/>
          <w:szCs w:val="24"/>
        </w:rPr>
        <w:t xml:space="preserve">a donné une série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mots </w:t>
      </w:r>
      <w:r>
        <w:rPr>
          <w:rFonts w:ascii="ArialMT" w:hAnsi="ArialMT" w:cs="ArialMT"/>
          <w:sz w:val="24"/>
          <w:szCs w:val="24"/>
        </w:rPr>
        <w:t xml:space="preserve">aux langues européennes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10)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sectPr w:rsidR="00927F1B" w:rsidRPr="0063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D"/>
    <w:rsid w:val="00172406"/>
    <w:rsid w:val="00282A98"/>
    <w:rsid w:val="00343F3D"/>
    <w:rsid w:val="00633D1B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BC4C-C8CD-4EFE-84C1-6F561E9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2020-04-16T07:46:00Z</dcterms:created>
  <dcterms:modified xsi:type="dcterms:W3CDTF">2020-04-16T07:54:00Z</dcterms:modified>
</cp:coreProperties>
</file>