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E" w:rsidRPr="00BF4099" w:rsidRDefault="00DB03EE" w:rsidP="00DB03EE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>
        <w:rPr>
          <w:i/>
          <w:color w:val="00B050"/>
          <w:u w:val="single"/>
        </w:rPr>
        <w:t xml:space="preserve">Conjugaison : </w:t>
      </w:r>
      <w:r w:rsidRPr="00BF4099">
        <w:rPr>
          <w:i/>
          <w:color w:val="00B050"/>
          <w:u w:val="single"/>
        </w:rPr>
        <w:t xml:space="preserve">Le futur </w:t>
      </w:r>
    </w:p>
    <w:p w:rsidR="00DB03EE" w:rsidRDefault="00DB03EE" w:rsidP="00DB03EE">
      <w:pPr>
        <w:pStyle w:val="Paragraphedeliste"/>
      </w:pPr>
    </w:p>
    <w:p w:rsidR="00DB03EE" w:rsidRPr="00C83FBC" w:rsidRDefault="00DB03EE" w:rsidP="00DB03EE">
      <w:pPr>
        <w:jc w:val="both"/>
        <w:rPr>
          <w:rFonts w:ascii="Cambria" w:hAnsi="Cambria"/>
          <w:b/>
        </w:rPr>
      </w:pPr>
      <w:r w:rsidRPr="00C83FBC">
        <w:rPr>
          <w:rFonts w:ascii="Cambria" w:hAnsi="Cambria"/>
          <w:b/>
        </w:rPr>
        <w:t xml:space="preserve">Exercice 1 : Conjugue les verbes au futur : </w:t>
      </w:r>
    </w:p>
    <w:p w:rsidR="00DB03EE" w:rsidRPr="007D19D1" w:rsidRDefault="00DB03EE" w:rsidP="00DB03EE">
      <w:pPr>
        <w:pStyle w:val="Paragraphedeliste"/>
        <w:numPr>
          <w:ilvl w:val="0"/>
          <w:numId w:val="2"/>
        </w:numPr>
        <w:jc w:val="both"/>
        <w:rPr>
          <w:rFonts w:ascii="Cambria" w:hAnsi="Cambria"/>
          <w:i/>
        </w:rPr>
      </w:pPr>
      <w:r w:rsidRPr="007D19D1">
        <w:rPr>
          <w:rFonts w:ascii="Cambria" w:hAnsi="Cambria"/>
          <w:i/>
        </w:rPr>
        <w:t xml:space="preserve">Les étoiles </w:t>
      </w:r>
      <w:r w:rsidRPr="00DB03EE">
        <w:rPr>
          <w:rFonts w:ascii="Cambria" w:hAnsi="Cambria"/>
          <w:b/>
          <w:color w:val="FF0000"/>
        </w:rPr>
        <w:t>étincèleront</w:t>
      </w:r>
      <w:r w:rsidRPr="007D19D1">
        <w:rPr>
          <w:rFonts w:ascii="Cambria" w:hAnsi="Cambria"/>
          <w:i/>
        </w:rPr>
        <w:t xml:space="preserve"> dans le ciel.</w:t>
      </w:r>
    </w:p>
    <w:p w:rsidR="00DB03EE" w:rsidRPr="007D19D1" w:rsidRDefault="00DB03EE" w:rsidP="00DB03EE">
      <w:pPr>
        <w:pStyle w:val="Paragraphedeliste"/>
        <w:numPr>
          <w:ilvl w:val="0"/>
          <w:numId w:val="2"/>
        </w:numPr>
        <w:jc w:val="both"/>
        <w:rPr>
          <w:rFonts w:ascii="Cambria" w:hAnsi="Cambria"/>
          <w:i/>
        </w:rPr>
      </w:pPr>
      <w:r w:rsidRPr="007D19D1">
        <w:rPr>
          <w:rFonts w:ascii="Cambria" w:hAnsi="Cambria"/>
          <w:i/>
        </w:rPr>
        <w:t xml:space="preserve">Nous </w:t>
      </w:r>
      <w:r w:rsidRPr="00DB03EE">
        <w:rPr>
          <w:rFonts w:ascii="Cambria" w:hAnsi="Cambria"/>
          <w:b/>
          <w:color w:val="FF0000"/>
        </w:rPr>
        <w:t>épèlerons</w:t>
      </w:r>
      <w:r w:rsidRPr="007D19D1">
        <w:rPr>
          <w:rFonts w:ascii="Cambria" w:hAnsi="Cambria"/>
          <w:i/>
        </w:rPr>
        <w:t xml:space="preserve"> des mots.</w:t>
      </w:r>
    </w:p>
    <w:p w:rsidR="00DB03EE" w:rsidRPr="007D19D1" w:rsidRDefault="00DB03EE" w:rsidP="00DB03EE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7D19D1">
        <w:rPr>
          <w:rFonts w:ascii="Cambria" w:hAnsi="Cambria"/>
          <w:i/>
        </w:rPr>
        <w:t xml:space="preserve">Vous </w:t>
      </w:r>
      <w:r w:rsidRPr="00DB03EE">
        <w:rPr>
          <w:rFonts w:ascii="Cambria" w:hAnsi="Cambria"/>
          <w:b/>
          <w:color w:val="FF0000"/>
        </w:rPr>
        <w:t>achèterez</w:t>
      </w:r>
      <w:r w:rsidRPr="00DB03EE">
        <w:rPr>
          <w:rFonts w:ascii="Cambria" w:hAnsi="Cambria"/>
          <w:b/>
          <w:i/>
          <w:color w:val="FF0000"/>
        </w:rPr>
        <w:t xml:space="preserve"> </w:t>
      </w:r>
      <w:r w:rsidRPr="007D19D1">
        <w:rPr>
          <w:rFonts w:ascii="Cambria" w:hAnsi="Cambria"/>
          <w:i/>
        </w:rPr>
        <w:t>des graines pour les oiseaux.</w:t>
      </w:r>
    </w:p>
    <w:p w:rsidR="00DB03EE" w:rsidRDefault="00DB03EE" w:rsidP="00DB03EE">
      <w:pPr>
        <w:pStyle w:val="Paragraphedeliste"/>
        <w:jc w:val="both"/>
        <w:rPr>
          <w:rFonts w:ascii="Cambria" w:hAnsi="Cambria"/>
          <w:i/>
        </w:rPr>
      </w:pPr>
    </w:p>
    <w:p w:rsidR="00DB03EE" w:rsidRPr="0041175C" w:rsidRDefault="00DB03EE" w:rsidP="00DB03EE">
      <w:pPr>
        <w:jc w:val="both"/>
        <w:rPr>
          <w:rFonts w:ascii="Cambria" w:hAnsi="Cambria"/>
          <w:b/>
          <w:sz w:val="24"/>
          <w:szCs w:val="24"/>
        </w:rPr>
      </w:pPr>
      <w:r w:rsidRPr="0041175C">
        <w:rPr>
          <w:rFonts w:ascii="Cambria" w:hAnsi="Cambria"/>
          <w:b/>
          <w:sz w:val="24"/>
          <w:szCs w:val="24"/>
        </w:rPr>
        <w:t>Exercice 2 : Écris ce texte au futur :</w:t>
      </w:r>
    </w:p>
    <w:p w:rsidR="00DB03EE" w:rsidRPr="0041175C" w:rsidRDefault="00DB03EE" w:rsidP="00DB03EE">
      <w:pPr>
        <w:spacing w:line="360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Napoléon Bonaparte </w:t>
      </w:r>
      <w:r w:rsidRPr="00DB03EE">
        <w:rPr>
          <w:rFonts w:ascii="Cambria" w:hAnsi="Cambria"/>
          <w:i/>
          <w:color w:val="FF0000"/>
          <w:sz w:val="24"/>
          <w:szCs w:val="24"/>
        </w:rPr>
        <w:t>deviendra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célèbre grâce à ses succès militaires. Il </w:t>
      </w:r>
      <w:r w:rsidRPr="00DB03EE">
        <w:rPr>
          <w:rFonts w:ascii="Cambria" w:hAnsi="Cambria"/>
          <w:i/>
          <w:color w:val="FF0000"/>
          <w:sz w:val="24"/>
          <w:szCs w:val="24"/>
        </w:rPr>
        <w:t>battra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les Autrichiens en Italie et 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remportera 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de nombreuses victoires. Le pape le 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couronnera 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empereur en 1804 et un an plus tard, il </w:t>
      </w:r>
      <w:r w:rsidRPr="00DB03EE">
        <w:rPr>
          <w:rFonts w:ascii="Cambria" w:hAnsi="Cambria"/>
          <w:i/>
          <w:color w:val="FF0000"/>
          <w:sz w:val="24"/>
          <w:szCs w:val="24"/>
        </w:rPr>
        <w:t>remportera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la bataille d’Austerlitz. En France, il 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organisera 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le pays, </w:t>
      </w:r>
      <w:r w:rsidRPr="00DB03EE">
        <w:rPr>
          <w:rFonts w:ascii="Cambria" w:hAnsi="Cambria"/>
          <w:i/>
          <w:color w:val="FF0000"/>
          <w:sz w:val="24"/>
          <w:szCs w:val="24"/>
        </w:rPr>
        <w:t>publiera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le Code civil, </w:t>
      </w:r>
      <w:r w:rsidRPr="00DB03EE">
        <w:rPr>
          <w:rFonts w:ascii="Cambria" w:hAnsi="Cambria"/>
          <w:i/>
          <w:color w:val="FF0000"/>
          <w:sz w:val="24"/>
          <w:szCs w:val="24"/>
        </w:rPr>
        <w:t>créera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les lycées et </w:t>
      </w:r>
      <w:r w:rsidRPr="00DB03EE">
        <w:rPr>
          <w:rFonts w:ascii="Cambria" w:hAnsi="Cambria"/>
          <w:i/>
          <w:color w:val="FF0000"/>
          <w:sz w:val="24"/>
          <w:szCs w:val="24"/>
        </w:rPr>
        <w:t>développera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l’agriculture. Son armée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 sera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très puissante et il </w:t>
      </w:r>
      <w:r w:rsidRPr="00DB03EE">
        <w:rPr>
          <w:rFonts w:ascii="Cambria" w:hAnsi="Cambria"/>
          <w:i/>
          <w:color w:val="FF0000"/>
          <w:sz w:val="24"/>
          <w:szCs w:val="24"/>
        </w:rPr>
        <w:t>dominera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toute l’Europe. Il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 ira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jusqu’à Moscou mais ne </w:t>
      </w:r>
      <w:r w:rsidRPr="00DB03EE">
        <w:rPr>
          <w:rFonts w:ascii="Cambria" w:hAnsi="Cambria"/>
          <w:i/>
          <w:color w:val="FF0000"/>
          <w:sz w:val="24"/>
          <w:szCs w:val="24"/>
        </w:rPr>
        <w:t>parviendra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pas à battre l’armée russe. En 1814, il </w:t>
      </w:r>
      <w:r w:rsidRPr="00DB03EE">
        <w:rPr>
          <w:rFonts w:ascii="Cambria" w:hAnsi="Cambria"/>
          <w:i/>
          <w:color w:val="FF0000"/>
          <w:sz w:val="24"/>
          <w:szCs w:val="24"/>
        </w:rPr>
        <w:t>connaitra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l’e</w:t>
      </w:r>
      <w:r>
        <w:rPr>
          <w:rFonts w:ascii="Cambria" w:hAnsi="Cambria"/>
          <w:i/>
          <w:color w:val="000000" w:themeColor="text1"/>
          <w:sz w:val="24"/>
          <w:szCs w:val="24"/>
        </w:rPr>
        <w:t xml:space="preserve">xil à l’île d’Elbe, mais </w:t>
      </w:r>
      <w:r w:rsidRPr="00DB03EE">
        <w:rPr>
          <w:rFonts w:ascii="Cambria" w:hAnsi="Cambria"/>
          <w:i/>
          <w:color w:val="FF0000"/>
          <w:sz w:val="24"/>
          <w:szCs w:val="24"/>
        </w:rPr>
        <w:t>reviendra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en France en 1815. Battu à Water</w:t>
      </w:r>
      <w:r>
        <w:rPr>
          <w:rFonts w:ascii="Cambria" w:hAnsi="Cambria"/>
          <w:i/>
          <w:color w:val="000000" w:themeColor="text1"/>
          <w:sz w:val="24"/>
          <w:szCs w:val="24"/>
        </w:rPr>
        <w:t xml:space="preserve">loo, il </w:t>
      </w:r>
      <w:r w:rsidRPr="00DB03EE">
        <w:rPr>
          <w:rFonts w:ascii="Cambria" w:hAnsi="Cambria"/>
          <w:i/>
          <w:color w:val="FF0000"/>
          <w:sz w:val="24"/>
          <w:szCs w:val="24"/>
        </w:rPr>
        <w:t>finira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ses jours à l’île de Sainte-Hélène où il 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mourra 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>en 1821.</w:t>
      </w:r>
    </w:p>
    <w:p w:rsidR="00DB03EE" w:rsidRPr="0041175C" w:rsidRDefault="00DB03EE" w:rsidP="00DB03EE">
      <w:pPr>
        <w:pStyle w:val="Paragraphedeliste"/>
        <w:jc w:val="both"/>
        <w:rPr>
          <w:rFonts w:ascii="Cambria" w:hAnsi="Cambria"/>
          <w:sz w:val="24"/>
          <w:szCs w:val="24"/>
        </w:rPr>
      </w:pPr>
    </w:p>
    <w:p w:rsidR="00DB03EE" w:rsidRPr="0041175C" w:rsidRDefault="00DB03EE" w:rsidP="00DB03EE">
      <w:pPr>
        <w:pStyle w:val="Paragraphedeliste"/>
        <w:numPr>
          <w:ilvl w:val="0"/>
          <w:numId w:val="1"/>
        </w:numPr>
        <w:rPr>
          <w:i/>
          <w:color w:val="00B050"/>
          <w:sz w:val="24"/>
          <w:szCs w:val="24"/>
          <w:u w:val="single"/>
        </w:rPr>
      </w:pPr>
      <w:r w:rsidRPr="0041175C">
        <w:rPr>
          <w:i/>
          <w:color w:val="00B050"/>
          <w:sz w:val="24"/>
          <w:szCs w:val="24"/>
          <w:u w:val="single"/>
        </w:rPr>
        <w:t>Grammaire : phrase simple/phrase complexe</w:t>
      </w:r>
    </w:p>
    <w:p w:rsidR="00DB03EE" w:rsidRPr="0041175C" w:rsidRDefault="00DB03EE" w:rsidP="00DB03EE">
      <w:pPr>
        <w:pStyle w:val="Paragraphedeliste"/>
        <w:rPr>
          <w:rFonts w:ascii="Cambria" w:hAnsi="Cambria"/>
          <w:b/>
          <w:sz w:val="24"/>
          <w:szCs w:val="24"/>
        </w:rPr>
      </w:pPr>
      <w:r w:rsidRPr="0041175C">
        <w:rPr>
          <w:rFonts w:ascii="Cambria" w:hAnsi="Cambria"/>
          <w:b/>
          <w:sz w:val="24"/>
          <w:szCs w:val="24"/>
        </w:rPr>
        <w:t xml:space="preserve">Lis le </w:t>
      </w:r>
      <w:proofErr w:type="gramStart"/>
      <w:r w:rsidRPr="0041175C">
        <w:rPr>
          <w:rFonts w:ascii="Cambria" w:hAnsi="Cambria"/>
          <w:b/>
          <w:sz w:val="24"/>
          <w:szCs w:val="24"/>
        </w:rPr>
        <w:t>texte ,</w:t>
      </w:r>
      <w:proofErr w:type="gramEnd"/>
      <w:r w:rsidRPr="0041175C">
        <w:rPr>
          <w:rFonts w:ascii="Cambria" w:hAnsi="Cambria"/>
          <w:b/>
          <w:sz w:val="24"/>
          <w:szCs w:val="24"/>
        </w:rPr>
        <w:t xml:space="preserve"> puis recopie les </w:t>
      </w:r>
      <w:r w:rsidRPr="00DB03EE">
        <w:rPr>
          <w:rFonts w:ascii="Cambria" w:hAnsi="Cambria"/>
          <w:b/>
          <w:color w:val="FF0000"/>
          <w:sz w:val="24"/>
          <w:szCs w:val="24"/>
        </w:rPr>
        <w:t>phrases simples.</w:t>
      </w:r>
      <w:r w:rsidRPr="0041175C">
        <w:rPr>
          <w:rFonts w:ascii="Cambria" w:hAnsi="Cambria"/>
          <w:b/>
          <w:sz w:val="24"/>
          <w:szCs w:val="24"/>
        </w:rPr>
        <w:t xml:space="preserve"> </w:t>
      </w:r>
    </w:p>
    <w:p w:rsidR="00DB03EE" w:rsidRPr="00DB03EE" w:rsidRDefault="00DB03EE" w:rsidP="00DB03EE">
      <w:pPr>
        <w:spacing w:line="360" w:lineRule="auto"/>
        <w:ind w:left="357"/>
        <w:rPr>
          <w:rFonts w:ascii="Cambria" w:hAnsi="Cambria"/>
          <w:i/>
          <w:strike/>
          <w:color w:val="000000" w:themeColor="text1"/>
          <w:sz w:val="24"/>
          <w:szCs w:val="24"/>
        </w:rPr>
      </w:pPr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>Il y a dans la vie de tout gamin normalement constitué un moment où il éprouve le désir irrésistible de partir à la recherche d’un trésor caché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Pr="00DB03EE">
        <w:rPr>
          <w:rFonts w:ascii="Cambria" w:hAnsi="Cambria"/>
          <w:i/>
          <w:color w:val="FF0000"/>
          <w:sz w:val="24"/>
          <w:szCs w:val="24"/>
        </w:rPr>
        <w:t>Tom ne fit pas exception à la règle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>Ce jour-</w:t>
      </w:r>
      <w:proofErr w:type="gramStart"/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>là ,</w:t>
      </w:r>
      <w:proofErr w:type="gramEnd"/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 xml:space="preserve"> il alla voir Joe Harper ; ne la trouvant pas , il se rendit chez Ben Rogers qui était parti à la pêche.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DB03EE">
        <w:rPr>
          <w:rFonts w:ascii="Cambria" w:hAnsi="Cambria"/>
          <w:i/>
          <w:color w:val="FF0000"/>
          <w:sz w:val="24"/>
          <w:szCs w:val="24"/>
        </w:rPr>
        <w:t xml:space="preserve">Il rencontra alors </w:t>
      </w:r>
      <w:proofErr w:type="spellStart"/>
      <w:r w:rsidRPr="00DB03EE">
        <w:rPr>
          <w:rFonts w:ascii="Cambria" w:hAnsi="Cambria"/>
          <w:i/>
          <w:color w:val="FF0000"/>
          <w:sz w:val="24"/>
          <w:szCs w:val="24"/>
        </w:rPr>
        <w:t>Huck</w:t>
      </w:r>
      <w:proofErr w:type="spellEnd"/>
      <w:r w:rsidRPr="00DB03EE">
        <w:rPr>
          <w:rFonts w:ascii="Cambria" w:hAnsi="Cambria"/>
          <w:i/>
          <w:color w:val="FF0000"/>
          <w:sz w:val="24"/>
          <w:szCs w:val="24"/>
        </w:rPr>
        <w:t>-Finn-Les-Mains-Rouges.</w:t>
      </w:r>
      <w:r w:rsidRPr="0041175C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 xml:space="preserve">Tom l’emmena à distance respectueuse des oreilles indiscrètes et en grand mystère lui exposa son </w:t>
      </w:r>
      <w:proofErr w:type="gramStart"/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>projet ,</w:t>
      </w:r>
      <w:proofErr w:type="gramEnd"/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 xml:space="preserve"> </w:t>
      </w:r>
      <w:proofErr w:type="spellStart"/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>Huck</w:t>
      </w:r>
      <w:proofErr w:type="spellEnd"/>
      <w:r w:rsidRPr="00DB03EE">
        <w:rPr>
          <w:rFonts w:ascii="Cambria" w:hAnsi="Cambria"/>
          <w:i/>
          <w:strike/>
          <w:color w:val="000000" w:themeColor="text1"/>
          <w:sz w:val="24"/>
          <w:szCs w:val="24"/>
        </w:rPr>
        <w:t xml:space="preserve"> accepta. </w:t>
      </w:r>
    </w:p>
    <w:p w:rsidR="00A51F69" w:rsidRDefault="00A51F69"/>
    <w:sectPr w:rsidR="00A51F69" w:rsidSect="00A5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6E51"/>
    <w:multiLevelType w:val="hybridMultilevel"/>
    <w:tmpl w:val="FE42ED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D3D"/>
    <w:multiLevelType w:val="hybridMultilevel"/>
    <w:tmpl w:val="B5AE5580"/>
    <w:lvl w:ilvl="0" w:tplc="CF76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03EE"/>
    <w:rsid w:val="00A51F69"/>
    <w:rsid w:val="00D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1</cp:revision>
  <dcterms:created xsi:type="dcterms:W3CDTF">2020-06-18T10:13:00Z</dcterms:created>
  <dcterms:modified xsi:type="dcterms:W3CDTF">2020-06-18T10:18:00Z</dcterms:modified>
</cp:coreProperties>
</file>