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B27D" w14:textId="49C1DCF2" w:rsidR="00431D7B" w:rsidRPr="006A480D" w:rsidRDefault="000F140C" w:rsidP="00431D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2D59278E" wp14:editId="54A02202">
            <wp:simplePos x="0" y="0"/>
            <wp:positionH relativeFrom="column">
              <wp:posOffset>4716780</wp:posOffset>
            </wp:positionH>
            <wp:positionV relativeFrom="paragraph">
              <wp:posOffset>19685</wp:posOffset>
            </wp:positionV>
            <wp:extent cx="685800" cy="714375"/>
            <wp:effectExtent l="0" t="0" r="0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C87" w:rsidRPr="004F6C87">
        <w:rPr>
          <w:rFonts w:ascii="Times New Roman" w:hAnsi="Times New Roman" w:cs="Times New Roman"/>
          <w:noProof/>
          <w:color w:val="FF0000"/>
          <w:sz w:val="40"/>
          <w:szCs w:val="40"/>
        </w:rPr>
        <w:t xml:space="preserve">     </w:t>
      </w:r>
      <w:r w:rsidR="004F6C87" w:rsidRPr="004F6C87">
        <w:rPr>
          <w:rFonts w:ascii="Times New Roman" w:hAnsi="Times New Roman" w:cs="Times New Roman"/>
          <w:color w:val="FF0000"/>
          <w:sz w:val="40"/>
          <w:szCs w:val="40"/>
        </w:rPr>
        <w:t xml:space="preserve">               </w:t>
      </w:r>
      <w:r w:rsidR="004F6C87">
        <w:rPr>
          <w:rFonts w:ascii="Times New Roman" w:hAnsi="Times New Roman" w:cs="Times New Roman"/>
          <w:color w:val="FF0000"/>
          <w:sz w:val="40"/>
          <w:szCs w:val="40"/>
        </w:rPr>
        <w:t xml:space="preserve">           </w:t>
      </w:r>
      <w:r w:rsidR="004F6C87" w:rsidRPr="004F6C87">
        <w:rPr>
          <w:rFonts w:ascii="Times New Roman" w:hAnsi="Times New Roman" w:cs="Times New Roman"/>
          <w:color w:val="FF0000"/>
          <w:sz w:val="40"/>
          <w:szCs w:val="40"/>
        </w:rPr>
        <w:t xml:space="preserve">   </w:t>
      </w:r>
      <w:r w:rsidR="00431D7B" w:rsidRPr="006A480D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Le son </w:t>
      </w:r>
      <w:r w:rsidR="00431D7B">
        <w:rPr>
          <w:rFonts w:ascii="Times New Roman" w:hAnsi="Times New Roman" w:cs="Times New Roman"/>
          <w:color w:val="FF0000"/>
          <w:sz w:val="40"/>
          <w:szCs w:val="40"/>
          <w:u w:val="single"/>
        </w:rPr>
        <w:t>« </w:t>
      </w:r>
      <w:r>
        <w:rPr>
          <w:rFonts w:ascii="Times New Roman" w:hAnsi="Times New Roman" w:cs="Times New Roman"/>
          <w:color w:val="FF0000"/>
          <w:sz w:val="40"/>
          <w:szCs w:val="40"/>
          <w:u w:val="single"/>
        </w:rPr>
        <w:t>in</w:t>
      </w:r>
      <w:r w:rsidR="00431D7B">
        <w:rPr>
          <w:rFonts w:ascii="Times New Roman" w:hAnsi="Times New Roman" w:cs="Times New Roman"/>
          <w:color w:val="FF0000"/>
          <w:sz w:val="40"/>
          <w:szCs w:val="40"/>
          <w:u w:val="single"/>
        </w:rPr>
        <w:t> »</w:t>
      </w:r>
    </w:p>
    <w:p w14:paraId="36993D14" w14:textId="77777777" w:rsidR="00431D7B" w:rsidRDefault="00431D7B" w:rsidP="0043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8C262" w14:textId="77777777" w:rsidR="004F6C87" w:rsidRDefault="004F6C87" w:rsidP="006015A3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36740038"/>
    </w:p>
    <w:p w14:paraId="3B83240C" w14:textId="54B56369" w:rsidR="006015A3" w:rsidRDefault="004F6C87" w:rsidP="006015A3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31D7B" w:rsidRPr="00EE603D">
        <w:rPr>
          <w:rFonts w:ascii="Times New Roman" w:hAnsi="Times New Roman" w:cs="Times New Roman"/>
          <w:b/>
          <w:bCs/>
          <w:sz w:val="40"/>
          <w:szCs w:val="40"/>
        </w:rPr>
        <w:t>1/</w:t>
      </w:r>
      <w:r w:rsidR="006015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015A3" w:rsidRPr="006A480D">
        <w:rPr>
          <w:rFonts w:ascii="Times New Roman" w:hAnsi="Times New Roman" w:cs="Times New Roman"/>
          <w:sz w:val="28"/>
          <w:szCs w:val="28"/>
        </w:rPr>
        <w:t>P</w:t>
      </w:r>
      <w:r w:rsidR="006015A3">
        <w:rPr>
          <w:rFonts w:ascii="Times New Roman" w:hAnsi="Times New Roman" w:cs="Times New Roman"/>
          <w:sz w:val="28"/>
          <w:szCs w:val="28"/>
        </w:rPr>
        <w:t>our la découverte du son, vo</w:t>
      </w:r>
      <w:r w:rsidR="00B16222">
        <w:rPr>
          <w:rFonts w:ascii="Times New Roman" w:hAnsi="Times New Roman" w:cs="Times New Roman"/>
          <w:sz w:val="28"/>
          <w:szCs w:val="28"/>
        </w:rPr>
        <w:t>tre enfant peut visionner la petite vidéo</w:t>
      </w:r>
      <w:r w:rsidR="006015A3">
        <w:rPr>
          <w:rFonts w:ascii="Times New Roman" w:hAnsi="Times New Roman" w:cs="Times New Roman"/>
          <w:sz w:val="28"/>
          <w:szCs w:val="28"/>
        </w:rPr>
        <w:t xml:space="preserve"> </w:t>
      </w:r>
      <w:r w:rsidR="00B16222">
        <w:rPr>
          <w:rFonts w:ascii="Times New Roman" w:hAnsi="Times New Roman" w:cs="Times New Roman"/>
          <w:sz w:val="28"/>
          <w:szCs w:val="28"/>
        </w:rPr>
        <w:t>que vous trouverez à l’adresse ci-dessous (il suffit de la copier puis de la coller</w:t>
      </w:r>
      <w:r w:rsidR="00431D7B" w:rsidRPr="006A480D">
        <w:rPr>
          <w:rFonts w:ascii="Times New Roman" w:hAnsi="Times New Roman" w:cs="Times New Roman"/>
          <w:sz w:val="28"/>
          <w:szCs w:val="28"/>
        </w:rPr>
        <w:t xml:space="preserve"> </w:t>
      </w:r>
      <w:r w:rsidR="00B16222">
        <w:rPr>
          <w:rFonts w:ascii="Times New Roman" w:hAnsi="Times New Roman" w:cs="Times New Roman"/>
          <w:sz w:val="28"/>
          <w:szCs w:val="28"/>
        </w:rPr>
        <w:t>dans la barre menu sur internet) :</w:t>
      </w:r>
    </w:p>
    <w:p w14:paraId="5DCC653B" w14:textId="77777777" w:rsidR="001F720D" w:rsidRDefault="001F720D" w:rsidP="00431D7B">
      <w:pPr>
        <w:tabs>
          <w:tab w:val="left" w:pos="4545"/>
        </w:tabs>
        <w:spacing w:after="0" w:line="240" w:lineRule="auto"/>
      </w:pPr>
      <w:bookmarkStart w:id="1" w:name="_Hlk37320188"/>
    </w:p>
    <w:p w14:paraId="31B6EEE9" w14:textId="766F10FC" w:rsidR="000F140C" w:rsidRDefault="001F720D" w:rsidP="00431D7B">
      <w:pPr>
        <w:tabs>
          <w:tab w:val="left" w:pos="4545"/>
        </w:tabs>
        <w:spacing w:after="0" w:line="240" w:lineRule="auto"/>
      </w:pPr>
      <w:hyperlink r:id="rId5" w:history="1">
        <w:r w:rsidRPr="00D26A28">
          <w:rPr>
            <w:rStyle w:val="Lienhypertexte"/>
          </w:rPr>
          <w:t>https://lesfondamentaux.reseau-canope.fr/discipline/langue-francaise/lecture/correspondance-sonsemi-voyelle/decouvrir-les-sons-603771-et-339771-et-leurs-graphies.html</w:t>
        </w:r>
      </w:hyperlink>
    </w:p>
    <w:p w14:paraId="13FC9D26" w14:textId="77777777" w:rsidR="001F720D" w:rsidRDefault="001F720D" w:rsidP="00431D7B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F774B" w14:textId="42967BCF" w:rsidR="00431D7B" w:rsidRDefault="00431D7B" w:rsidP="00431D7B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80D">
        <w:rPr>
          <w:rFonts w:ascii="Times New Roman" w:hAnsi="Times New Roman" w:cs="Times New Roman"/>
          <w:sz w:val="28"/>
          <w:szCs w:val="28"/>
        </w:rPr>
        <w:t>P</w:t>
      </w:r>
      <w:bookmarkEnd w:id="1"/>
      <w:r w:rsidRPr="006A480D">
        <w:rPr>
          <w:rFonts w:ascii="Times New Roman" w:hAnsi="Times New Roman" w:cs="Times New Roman"/>
          <w:sz w:val="28"/>
          <w:szCs w:val="28"/>
        </w:rPr>
        <w:t xml:space="preserve">réciser </w:t>
      </w:r>
      <w:bookmarkEnd w:id="0"/>
      <w:r w:rsidRPr="006A480D">
        <w:rPr>
          <w:rFonts w:ascii="Times New Roman" w:hAnsi="Times New Roman" w:cs="Times New Roman"/>
          <w:sz w:val="28"/>
          <w:szCs w:val="28"/>
        </w:rPr>
        <w:t xml:space="preserve">à votre enfant qu’il va travailler sur le son </w:t>
      </w:r>
      <w:r>
        <w:rPr>
          <w:rFonts w:ascii="Times New Roman" w:hAnsi="Times New Roman" w:cs="Times New Roman"/>
          <w:sz w:val="28"/>
          <w:szCs w:val="28"/>
        </w:rPr>
        <w:t>« </w:t>
      </w:r>
      <w:r w:rsidR="000F140C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 »</w:t>
      </w:r>
      <w:r w:rsidRPr="006A480D">
        <w:rPr>
          <w:rFonts w:ascii="Times New Roman" w:hAnsi="Times New Roman" w:cs="Times New Roman"/>
          <w:sz w:val="28"/>
          <w:szCs w:val="28"/>
        </w:rPr>
        <w:t xml:space="preserve"> (</w:t>
      </w:r>
      <w:r w:rsidRPr="006A480D">
        <w:rPr>
          <w:rFonts w:ascii="Times New Roman" w:hAnsi="Times New Roman" w:cs="Times New Roman"/>
          <w:color w:val="FF0000"/>
          <w:sz w:val="28"/>
          <w:szCs w:val="28"/>
        </w:rPr>
        <w:t>faire le bruit</w:t>
      </w:r>
      <w:r w:rsidRPr="006A48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comme dans les mots </w:t>
      </w:r>
      <w:r w:rsidR="000F140C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requin</w:t>
      </w:r>
      <w:r w:rsidR="000F140C" w:rsidRPr="000F1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F140C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</w:t>
      </w:r>
      <w:r w:rsidR="00624D4E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lapin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B061F8" w14:textId="178C7242" w:rsidR="00431D7B" w:rsidRDefault="00431D7B" w:rsidP="0043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Demander-lui de vous donner des exemples de mots où il entend le son « </w:t>
      </w:r>
      <w:r w:rsidR="000F140C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 » (</w:t>
      </w:r>
      <w:r w:rsidR="000F140C" w:rsidRPr="000F140C">
        <w:rPr>
          <w:rFonts w:ascii="Times New Roman" w:hAnsi="Times New Roman" w:cs="Times New Roman"/>
          <w:sz w:val="28"/>
          <w:szCs w:val="28"/>
        </w:rPr>
        <w:t>matin – chemin main – lapin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F147104" w14:textId="63BFA03C" w:rsidR="00431D7B" w:rsidRPr="009350CD" w:rsidRDefault="00431D7B" w:rsidP="00624D4E">
      <w:pPr>
        <w:spacing w:after="0" w:line="24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 xml:space="preserve">Lui dire comment on écrit ce son : </w:t>
      </w:r>
      <w:r w:rsidR="000F140C">
        <w:rPr>
          <w:rFonts w:ascii="Times New Roman" w:hAnsi="Times New Roman" w:cs="Times New Roman"/>
          <w:sz w:val="56"/>
          <w:szCs w:val="56"/>
        </w:rPr>
        <w:t>in</w:t>
      </w:r>
      <w:r w:rsidR="00B14DA0">
        <w:rPr>
          <w:rFonts w:ascii="Times New Roman" w:hAnsi="Times New Roman" w:cs="Times New Roman"/>
          <w:sz w:val="56"/>
          <w:szCs w:val="56"/>
        </w:rPr>
        <w:t xml:space="preserve"> </w:t>
      </w:r>
      <w:bookmarkStart w:id="2" w:name="_Hlk37755974"/>
      <w:r w:rsidR="00B14DA0">
        <w:rPr>
          <w:rFonts w:ascii="Times New Roman" w:hAnsi="Times New Roman" w:cs="Times New Roman"/>
          <w:sz w:val="56"/>
          <w:szCs w:val="56"/>
        </w:rPr>
        <w:t>(</w:t>
      </w:r>
      <w:r w:rsidR="000F140C">
        <w:rPr>
          <w:rFonts w:ascii="Cursif" w:hAnsi="Cursif" w:cs="Times New Roman"/>
          <w:sz w:val="40"/>
          <w:szCs w:val="40"/>
        </w:rPr>
        <w:t>in</w:t>
      </w:r>
      <w:r w:rsidR="00B14DA0">
        <w:rPr>
          <w:rFonts w:ascii="Times New Roman" w:hAnsi="Times New Roman" w:cs="Times New Roman"/>
          <w:sz w:val="56"/>
          <w:szCs w:val="56"/>
        </w:rPr>
        <w:t>)</w:t>
      </w:r>
      <w:r w:rsidR="00624D4E">
        <w:rPr>
          <w:rFonts w:ascii="Times New Roman" w:hAnsi="Times New Roman" w:cs="Times New Roman"/>
          <w:sz w:val="56"/>
          <w:szCs w:val="56"/>
        </w:rPr>
        <w:t xml:space="preserve"> </w:t>
      </w:r>
      <w:bookmarkStart w:id="3" w:name="_Hlk37756262"/>
      <w:r w:rsidR="00624D4E" w:rsidRPr="00624D4E">
        <w:rPr>
          <w:rFonts w:ascii="Times New Roman" w:hAnsi="Times New Roman" w:cs="Times New Roman"/>
          <w:sz w:val="28"/>
          <w:szCs w:val="28"/>
        </w:rPr>
        <w:t>comm</w:t>
      </w:r>
      <w:r w:rsidR="00624D4E">
        <w:rPr>
          <w:rFonts w:ascii="Times New Roman" w:hAnsi="Times New Roman" w:cs="Times New Roman"/>
          <w:sz w:val="28"/>
          <w:szCs w:val="28"/>
        </w:rPr>
        <w:t xml:space="preserve">e dans </w:t>
      </w:r>
      <w:r w:rsidR="00624D4E" w:rsidRPr="00624D4E">
        <w:rPr>
          <w:rFonts w:ascii="Times New Roman" w:hAnsi="Times New Roman" w:cs="Times New Roman"/>
          <w:b/>
          <w:bCs/>
          <w:color w:val="00B050"/>
          <w:sz w:val="28"/>
          <w:szCs w:val="28"/>
        </w:rPr>
        <w:t>requ</w:t>
      </w:r>
      <w:r w:rsidR="00624D4E" w:rsidRPr="00624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</w:t>
      </w:r>
      <w:bookmarkEnd w:id="3"/>
      <w:r w:rsidR="000F140C">
        <w:rPr>
          <w:rFonts w:ascii="Times New Roman" w:hAnsi="Times New Roman" w:cs="Times New Roman"/>
          <w:sz w:val="56"/>
          <w:szCs w:val="56"/>
        </w:rPr>
        <w:t xml:space="preserve">, </w:t>
      </w:r>
      <w:bookmarkEnd w:id="2"/>
      <w:r w:rsidR="00624D4E">
        <w:rPr>
          <w:rFonts w:ascii="Times New Roman" w:hAnsi="Times New Roman" w:cs="Times New Roman"/>
          <w:sz w:val="56"/>
          <w:szCs w:val="56"/>
        </w:rPr>
        <w:t>ain (</w:t>
      </w:r>
      <w:r w:rsidR="00624D4E">
        <w:rPr>
          <w:rFonts w:ascii="Cursif" w:hAnsi="Cursif" w:cs="Times New Roman"/>
          <w:sz w:val="40"/>
          <w:szCs w:val="40"/>
        </w:rPr>
        <w:t>ain</w:t>
      </w:r>
      <w:r w:rsidR="00624D4E">
        <w:rPr>
          <w:rFonts w:ascii="Times New Roman" w:hAnsi="Times New Roman" w:cs="Times New Roman"/>
          <w:sz w:val="56"/>
          <w:szCs w:val="56"/>
        </w:rPr>
        <w:t xml:space="preserve">) </w:t>
      </w:r>
      <w:r w:rsidR="00624D4E" w:rsidRPr="00624D4E">
        <w:rPr>
          <w:rFonts w:ascii="Times New Roman" w:hAnsi="Times New Roman" w:cs="Times New Roman"/>
          <w:sz w:val="28"/>
          <w:szCs w:val="28"/>
        </w:rPr>
        <w:t>comm</w:t>
      </w:r>
      <w:r w:rsidR="00624D4E">
        <w:rPr>
          <w:rFonts w:ascii="Times New Roman" w:hAnsi="Times New Roman" w:cs="Times New Roman"/>
          <w:sz w:val="28"/>
          <w:szCs w:val="28"/>
        </w:rPr>
        <w:t xml:space="preserve">e dans </w:t>
      </w:r>
      <w:r w:rsidR="00624D4E">
        <w:rPr>
          <w:rFonts w:ascii="Times New Roman" w:hAnsi="Times New Roman" w:cs="Times New Roman"/>
          <w:b/>
          <w:bCs/>
          <w:color w:val="00B050"/>
          <w:sz w:val="28"/>
          <w:szCs w:val="28"/>
        </w:rPr>
        <w:t>lap</w:t>
      </w:r>
      <w:r w:rsidR="00624D4E" w:rsidRPr="00624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</w:t>
      </w:r>
      <w:r w:rsidR="00624D4E">
        <w:rPr>
          <w:rFonts w:ascii="Times New Roman" w:hAnsi="Times New Roman" w:cs="Times New Roman"/>
          <w:sz w:val="56"/>
          <w:szCs w:val="56"/>
        </w:rPr>
        <w:t>, ein</w:t>
      </w:r>
      <w:r w:rsidR="00B14DA0">
        <w:rPr>
          <w:rFonts w:ascii="Times New Roman" w:hAnsi="Times New Roman" w:cs="Times New Roman"/>
          <w:sz w:val="56"/>
          <w:szCs w:val="56"/>
        </w:rPr>
        <w:t xml:space="preserve"> (</w:t>
      </w:r>
      <w:r w:rsidR="00624D4E">
        <w:rPr>
          <w:rFonts w:ascii="Cursif" w:hAnsi="Cursif" w:cs="Times New Roman"/>
          <w:sz w:val="40"/>
          <w:szCs w:val="40"/>
        </w:rPr>
        <w:t>ein</w:t>
      </w:r>
      <w:r w:rsidR="00B14DA0">
        <w:rPr>
          <w:rFonts w:ascii="Times New Roman" w:hAnsi="Times New Roman" w:cs="Times New Roman"/>
          <w:sz w:val="56"/>
          <w:szCs w:val="56"/>
        </w:rPr>
        <w:t>)</w:t>
      </w:r>
      <w:r w:rsidR="00624D4E">
        <w:rPr>
          <w:rFonts w:ascii="Times New Roman" w:hAnsi="Times New Roman" w:cs="Times New Roman"/>
          <w:sz w:val="56"/>
          <w:szCs w:val="56"/>
        </w:rPr>
        <w:t xml:space="preserve"> </w:t>
      </w:r>
      <w:bookmarkStart w:id="4" w:name="_Hlk37756341"/>
      <w:r w:rsidR="00624D4E" w:rsidRPr="00624D4E">
        <w:rPr>
          <w:rFonts w:ascii="Times New Roman" w:hAnsi="Times New Roman" w:cs="Times New Roman"/>
          <w:sz w:val="28"/>
          <w:szCs w:val="28"/>
        </w:rPr>
        <w:t>comm</w:t>
      </w:r>
      <w:r w:rsidR="00624D4E">
        <w:rPr>
          <w:rFonts w:ascii="Times New Roman" w:hAnsi="Times New Roman" w:cs="Times New Roman"/>
          <w:sz w:val="28"/>
          <w:szCs w:val="28"/>
        </w:rPr>
        <w:t xml:space="preserve">e dans </w:t>
      </w:r>
      <w:r w:rsidR="00624D4E">
        <w:rPr>
          <w:rFonts w:ascii="Times New Roman" w:hAnsi="Times New Roman" w:cs="Times New Roman"/>
          <w:b/>
          <w:bCs/>
          <w:color w:val="00B050"/>
          <w:sz w:val="28"/>
          <w:szCs w:val="28"/>
        </w:rPr>
        <w:t>c</w:t>
      </w:r>
      <w:r w:rsidR="00624D4E" w:rsidRPr="00624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ein</w:t>
      </w:r>
      <w:r w:rsidR="00624D4E" w:rsidRPr="00624D4E">
        <w:rPr>
          <w:rFonts w:ascii="Times New Roman" w:hAnsi="Times New Roman" w:cs="Times New Roman"/>
          <w:b/>
          <w:bCs/>
          <w:color w:val="00B050"/>
          <w:sz w:val="28"/>
          <w:szCs w:val="28"/>
        </w:rPr>
        <w:t>ture</w:t>
      </w:r>
      <w:bookmarkEnd w:id="4"/>
      <w:r w:rsidR="00624D4E">
        <w:rPr>
          <w:rFonts w:ascii="Times New Roman" w:hAnsi="Times New Roman" w:cs="Times New Roman"/>
          <w:sz w:val="56"/>
          <w:szCs w:val="56"/>
        </w:rPr>
        <w:t>, im (</w:t>
      </w:r>
      <w:r w:rsidR="00624D4E" w:rsidRPr="00624D4E">
        <w:rPr>
          <w:rFonts w:ascii="Cursif" w:hAnsi="Cursif" w:cs="Times New Roman"/>
          <w:sz w:val="40"/>
          <w:szCs w:val="40"/>
        </w:rPr>
        <w:t>im</w:t>
      </w:r>
      <w:r w:rsidR="00624D4E">
        <w:rPr>
          <w:rFonts w:ascii="Times New Roman" w:hAnsi="Times New Roman" w:cs="Times New Roman"/>
          <w:sz w:val="56"/>
          <w:szCs w:val="56"/>
        </w:rPr>
        <w:t>)</w:t>
      </w:r>
      <w:r w:rsidRPr="007B14FD">
        <w:rPr>
          <w:rFonts w:ascii="Times New Roman" w:hAnsi="Times New Roman" w:cs="Times New Roman"/>
          <w:sz w:val="28"/>
          <w:szCs w:val="28"/>
        </w:rPr>
        <w:t xml:space="preserve"> </w:t>
      </w:r>
      <w:r w:rsidR="00624D4E" w:rsidRPr="00624D4E">
        <w:rPr>
          <w:rFonts w:ascii="Times New Roman" w:hAnsi="Times New Roman" w:cs="Times New Roman"/>
          <w:sz w:val="28"/>
          <w:szCs w:val="28"/>
        </w:rPr>
        <w:t>comm</w:t>
      </w:r>
      <w:r w:rsidR="00624D4E">
        <w:rPr>
          <w:rFonts w:ascii="Times New Roman" w:hAnsi="Times New Roman" w:cs="Times New Roman"/>
          <w:sz w:val="28"/>
          <w:szCs w:val="28"/>
        </w:rPr>
        <w:t xml:space="preserve">e dans </w:t>
      </w:r>
      <w:r w:rsidR="00624D4E">
        <w:rPr>
          <w:rFonts w:ascii="Times New Roman" w:hAnsi="Times New Roman" w:cs="Times New Roman"/>
          <w:b/>
          <w:bCs/>
          <w:color w:val="00B050"/>
          <w:sz w:val="28"/>
          <w:szCs w:val="28"/>
        </w:rPr>
        <w:t>t</w:t>
      </w:r>
      <w:r w:rsidR="00624D4E" w:rsidRPr="00624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i</w:t>
      </w:r>
      <w:r w:rsidR="00624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m</w:t>
      </w:r>
      <w:r w:rsidR="00624D4E">
        <w:rPr>
          <w:rFonts w:ascii="Times New Roman" w:hAnsi="Times New Roman" w:cs="Times New Roman"/>
          <w:b/>
          <w:bCs/>
          <w:color w:val="00B050"/>
          <w:sz w:val="28"/>
          <w:szCs w:val="28"/>
        </w:rPr>
        <w:t>b</w:t>
      </w:r>
      <w:r w:rsidR="00624D4E" w:rsidRPr="00624D4E">
        <w:rPr>
          <w:rFonts w:ascii="Times New Roman" w:hAnsi="Times New Roman" w:cs="Times New Roman"/>
          <w:b/>
          <w:bCs/>
          <w:color w:val="00B050"/>
          <w:sz w:val="28"/>
          <w:szCs w:val="28"/>
        </w:rPr>
        <w:t>re</w:t>
      </w:r>
    </w:p>
    <w:p w14:paraId="2417F67D" w14:textId="77777777" w:rsidR="009350CD" w:rsidRDefault="009350CD" w:rsidP="009350C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10E5450E" w14:textId="5F56B864" w:rsidR="009350CD" w:rsidRDefault="009350CD" w:rsidP="009350C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E">
        <w:rPr>
          <w:rFonts w:ascii="Times New Roman" w:hAnsi="Times New Roman" w:cs="Times New Roman"/>
          <w:b/>
          <w:bCs/>
          <w:sz w:val="40"/>
          <w:szCs w:val="40"/>
        </w:rPr>
        <w:t>2/</w:t>
      </w:r>
      <w:r w:rsidRPr="0020317E">
        <w:rPr>
          <w:rFonts w:ascii="Times New Roman" w:hAnsi="Times New Roman" w:cs="Times New Roman"/>
          <w:sz w:val="28"/>
          <w:szCs w:val="28"/>
        </w:rPr>
        <w:t xml:space="preserve"> </w:t>
      </w:r>
      <w:r w:rsidR="00624D4E">
        <w:rPr>
          <w:rFonts w:ascii="Times New Roman" w:hAnsi="Times New Roman" w:cs="Times New Roman"/>
          <w:sz w:val="28"/>
          <w:szCs w:val="28"/>
        </w:rPr>
        <w:t xml:space="preserve">Copie de mots avec les graphies </w:t>
      </w:r>
      <w:r w:rsidR="00D20394">
        <w:rPr>
          <w:rFonts w:ascii="Times New Roman" w:hAnsi="Times New Roman" w:cs="Times New Roman"/>
          <w:sz w:val="28"/>
          <w:szCs w:val="28"/>
        </w:rPr>
        <w:t>du son [in]</w:t>
      </w:r>
      <w:bookmarkStart w:id="5" w:name="_GoBack"/>
      <w:bookmarkEnd w:id="5"/>
      <w:r w:rsidRPr="002031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E0467" w14:textId="77777777" w:rsidR="00624D4E" w:rsidRDefault="00624D4E" w:rsidP="00624D4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BBE35FF" w14:textId="24CD01D4" w:rsidR="00624D4E" w:rsidRDefault="00624D4E" w:rsidP="00624D4E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34542">
        <w:rPr>
          <w:rFonts w:ascii="Arial" w:hAnsi="Arial" w:cs="Arial"/>
          <w:b/>
          <w:bCs/>
          <w:color w:val="FF0000"/>
          <w:sz w:val="28"/>
          <w:szCs w:val="28"/>
        </w:rPr>
        <w:t>La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cop</w:t>
      </w:r>
      <w:r w:rsidRPr="00734542">
        <w:rPr>
          <w:rFonts w:ascii="Arial" w:hAnsi="Arial" w:cs="Arial"/>
          <w:b/>
          <w:bCs/>
          <w:color w:val="FF0000"/>
          <w:sz w:val="28"/>
          <w:szCs w:val="28"/>
        </w:rPr>
        <w:t xml:space="preserve">ie peut être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faite </w:t>
      </w:r>
      <w:r w:rsidRPr="00734542">
        <w:rPr>
          <w:rFonts w:ascii="Arial" w:hAnsi="Arial" w:cs="Arial"/>
          <w:b/>
          <w:bCs/>
          <w:color w:val="FF0000"/>
          <w:sz w:val="28"/>
          <w:szCs w:val="28"/>
        </w:rPr>
        <w:t xml:space="preserve">sur le cahier. </w:t>
      </w:r>
    </w:p>
    <w:p w14:paraId="7D4C8BA7" w14:textId="77777777" w:rsidR="00624D4E" w:rsidRDefault="00624D4E" w:rsidP="00624D4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Recopie comme le modèle.</w:t>
      </w:r>
    </w:p>
    <w:p w14:paraId="1B2B0DB2" w14:textId="0C586EA1" w:rsidR="00BA0848" w:rsidRPr="001F720D" w:rsidRDefault="00BA0848" w:rsidP="00624D4E">
      <w:pPr>
        <w:tabs>
          <w:tab w:val="left" w:pos="1380"/>
        </w:tabs>
        <w:spacing w:after="0" w:line="240" w:lineRule="auto"/>
        <w:rPr>
          <w:rFonts w:ascii="SeyesBDE" w:hAnsi="SeyesBDE" w:cs="Times New Roman"/>
          <w:b/>
          <w:bCs/>
          <w:sz w:val="50"/>
          <w:szCs w:val="50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D1351" w:rsidRPr="001F720D">
        <w:rPr>
          <w:rFonts w:ascii="SeyesBDE" w:hAnsi="SeyesBDE" w:cs="Times New Roman"/>
          <w:b/>
          <w:bCs/>
          <w:sz w:val="50"/>
          <w:szCs w:val="50"/>
        </w:rPr>
        <w:t xml:space="preserve"> </w:t>
      </w:r>
      <w:r w:rsidR="001F720D" w:rsidRPr="001F720D">
        <w:rPr>
          <w:rFonts w:ascii="SeyesBDE" w:hAnsi="SeyesBDE" w:cs="Times New Roman"/>
          <w:b/>
          <w:bCs/>
          <w:sz w:val="50"/>
          <w:szCs w:val="50"/>
        </w:rPr>
        <w:t>un requin -</w:t>
      </w:r>
      <w:r w:rsidRPr="001F720D">
        <w:rPr>
          <w:rFonts w:ascii="SeyesBDE" w:hAnsi="SeyesBDE" w:cs="Times New Roman"/>
          <w:b/>
          <w:bCs/>
          <w:sz w:val="50"/>
          <w:szCs w:val="50"/>
        </w:rPr>
        <w:t xml:space="preserve">    </w:t>
      </w:r>
      <w:r w:rsidR="001F720D" w:rsidRPr="001F720D">
        <w:rPr>
          <w:rFonts w:ascii="SeyesBDE" w:hAnsi="SeyesBDE" w:cs="Times New Roman"/>
          <w:b/>
          <w:bCs/>
          <w:sz w:val="50"/>
          <w:szCs w:val="50"/>
        </w:rPr>
        <w:t xml:space="preserve">             </w:t>
      </w:r>
      <w:r w:rsidRPr="001F720D">
        <w:rPr>
          <w:rFonts w:ascii="SeyesBDE" w:hAnsi="SeyesBDE" w:cs="Times New Roman"/>
          <w:b/>
          <w:bCs/>
          <w:sz w:val="50"/>
          <w:szCs w:val="50"/>
        </w:rPr>
        <w:t xml:space="preserve">         </w:t>
      </w:r>
      <w:r w:rsidR="001F720D" w:rsidRPr="001F720D">
        <w:rPr>
          <w:rFonts w:ascii="SeyesBDE" w:hAnsi="SeyesBDE" w:cs="Times New Roman"/>
          <w:b/>
          <w:bCs/>
          <w:sz w:val="50"/>
          <w:szCs w:val="50"/>
        </w:rPr>
        <w:t xml:space="preserve">                                   </w:t>
      </w:r>
      <w:r w:rsidRPr="001F720D">
        <w:rPr>
          <w:rFonts w:ascii="SeyesBDE" w:hAnsi="SeyesBDE" w:cs="Times New Roman"/>
          <w:b/>
          <w:bCs/>
          <w:sz w:val="50"/>
          <w:szCs w:val="50"/>
        </w:rPr>
        <w:t xml:space="preserve">            </w:t>
      </w:r>
      <w:r w:rsidR="003D1351" w:rsidRPr="001F720D">
        <w:rPr>
          <w:rFonts w:ascii="SeyesBDE" w:hAnsi="SeyesBDE" w:cs="Times New Roman"/>
          <w:b/>
          <w:bCs/>
          <w:sz w:val="50"/>
          <w:szCs w:val="50"/>
        </w:rPr>
        <w:t xml:space="preserve">  </w:t>
      </w:r>
      <w:r w:rsidRPr="001F720D">
        <w:rPr>
          <w:rFonts w:ascii="SeyesBDE" w:hAnsi="SeyesBDE" w:cs="Times New Roman"/>
          <w:b/>
          <w:bCs/>
          <w:sz w:val="50"/>
          <w:szCs w:val="50"/>
        </w:rPr>
        <w:t xml:space="preserve">     </w:t>
      </w:r>
    </w:p>
    <w:p w14:paraId="1E9A0955" w14:textId="06A62A2B" w:rsidR="001F720D" w:rsidRDefault="001F720D" w:rsidP="001F720D">
      <w:pPr>
        <w:spacing w:after="0" w:line="240" w:lineRule="auto"/>
        <w:rPr>
          <w:rFonts w:ascii="SeyesBDE" w:hAnsi="SeyesBDE" w:cs="Times New Roman"/>
          <w:b/>
          <w:bCs/>
          <w:sz w:val="50"/>
          <w:szCs w:val="50"/>
        </w:rPr>
      </w:pPr>
      <w:r w:rsidRPr="001F720D">
        <w:rPr>
          <w:rFonts w:ascii="SeyesBDE" w:hAnsi="SeyesBDE" w:cs="Times New Roman"/>
          <w:b/>
          <w:bCs/>
          <w:sz w:val="50"/>
          <w:szCs w:val="50"/>
        </w:rPr>
        <w:t xml:space="preserve"> un  train</w:t>
      </w:r>
      <w:r w:rsidR="003D1351" w:rsidRPr="001F720D">
        <w:rPr>
          <w:rFonts w:ascii="SeyesBDE" w:hAnsi="SeyesBDE" w:cs="Times New Roman"/>
          <w:b/>
          <w:bCs/>
          <w:sz w:val="50"/>
          <w:szCs w:val="50"/>
        </w:rPr>
        <w:t xml:space="preserve"> </w:t>
      </w:r>
      <w:r>
        <w:rPr>
          <w:rFonts w:ascii="SeyesBDE" w:hAnsi="SeyesBDE" w:cs="Times New Roman"/>
          <w:b/>
          <w:bCs/>
          <w:sz w:val="50"/>
          <w:szCs w:val="50"/>
        </w:rPr>
        <w:t xml:space="preserve">-                                                                                 </w:t>
      </w:r>
    </w:p>
    <w:p w14:paraId="2FAC7303" w14:textId="40FD801B" w:rsidR="001F720D" w:rsidRDefault="001F720D" w:rsidP="001F720D">
      <w:pPr>
        <w:spacing w:after="0" w:line="240" w:lineRule="auto"/>
        <w:rPr>
          <w:rFonts w:ascii="SeyesBDE" w:hAnsi="SeyesBDE" w:cs="Times New Roman"/>
          <w:b/>
          <w:bCs/>
          <w:sz w:val="50"/>
          <w:szCs w:val="50"/>
        </w:rPr>
      </w:pPr>
      <w:r>
        <w:rPr>
          <w:rFonts w:ascii="SeyesBDE" w:hAnsi="SeyesBDE" w:cs="Times New Roman"/>
          <w:b/>
          <w:bCs/>
          <w:sz w:val="50"/>
          <w:szCs w:val="50"/>
        </w:rPr>
        <w:t xml:space="preserve"> une  ceinture -                                                                            </w:t>
      </w:r>
    </w:p>
    <w:p w14:paraId="582873E2" w14:textId="0627B086" w:rsidR="001F720D" w:rsidRPr="001F720D" w:rsidRDefault="001F720D" w:rsidP="001F720D">
      <w:pPr>
        <w:spacing w:after="0" w:line="240" w:lineRule="auto"/>
        <w:rPr>
          <w:rFonts w:ascii="SeyesBDE" w:hAnsi="SeyesBDE" w:cs="Times New Roman"/>
          <w:b/>
          <w:bCs/>
          <w:sz w:val="50"/>
          <w:szCs w:val="50"/>
        </w:rPr>
      </w:pPr>
      <w:r>
        <w:rPr>
          <w:rFonts w:ascii="SeyesBDE" w:hAnsi="SeyesBDE" w:cs="Times New Roman"/>
          <w:b/>
          <w:bCs/>
          <w:sz w:val="50"/>
          <w:szCs w:val="50"/>
        </w:rPr>
        <w:t xml:space="preserve"> un  timbre -                                                                                </w:t>
      </w:r>
    </w:p>
    <w:p w14:paraId="23E06AE7" w14:textId="6DC917D9" w:rsidR="00BA0848" w:rsidRDefault="00BA0848" w:rsidP="00BA0848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F8D0D88" w14:textId="77777777" w:rsidR="001F60FA" w:rsidRDefault="001F60FA" w:rsidP="00BA0848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F0C7487" w14:textId="3CBB8104" w:rsidR="00624D4E" w:rsidRDefault="00624D4E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</w:p>
    <w:p w14:paraId="00514282" w14:textId="2D7F0B94" w:rsidR="001F60FA" w:rsidRDefault="001F720D" w:rsidP="00BA084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3BEDB5A8" wp14:editId="4BBB93B6">
            <wp:simplePos x="0" y="0"/>
            <wp:positionH relativeFrom="column">
              <wp:posOffset>1221105</wp:posOffset>
            </wp:positionH>
            <wp:positionV relativeFrom="paragraph">
              <wp:posOffset>114935</wp:posOffset>
            </wp:positionV>
            <wp:extent cx="4578350" cy="1114425"/>
            <wp:effectExtent l="0" t="0" r="0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BBD853" w14:textId="0205A45C" w:rsidR="00C261DD" w:rsidRDefault="00C261DD" w:rsidP="00BA0848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1AF7FFA" w14:textId="77777777" w:rsidR="001F60FA" w:rsidRDefault="00C261DD" w:rsidP="00C261DD">
      <w:pPr>
        <w:pStyle w:val="03texte-exemple"/>
        <w:spacing w:line="276" w:lineRule="auto"/>
        <w:rPr>
          <w:rFonts w:eastAsia="Calibri" w:cs="Times New Roman"/>
        </w:rPr>
      </w:pPr>
      <w:r w:rsidRPr="00C261DD">
        <w:rPr>
          <w:rFonts w:eastAsia="Calibri" w:cs="Times New Roman"/>
        </w:rPr>
        <w:t xml:space="preserve">  </w:t>
      </w:r>
    </w:p>
    <w:p w14:paraId="46FDC189" w14:textId="77777777" w:rsidR="001F60FA" w:rsidRDefault="001F60FA" w:rsidP="00C261DD">
      <w:pPr>
        <w:pStyle w:val="03texte-exemple"/>
        <w:spacing w:line="276" w:lineRule="auto"/>
        <w:rPr>
          <w:rFonts w:eastAsia="Calibri" w:cs="Times New Roman"/>
        </w:rPr>
      </w:pPr>
    </w:p>
    <w:p w14:paraId="7D5B843D" w14:textId="77777777" w:rsidR="001F60FA" w:rsidRDefault="001F60FA" w:rsidP="00C261DD">
      <w:pPr>
        <w:pStyle w:val="03texte-exemple"/>
        <w:spacing w:line="276" w:lineRule="auto"/>
        <w:rPr>
          <w:rFonts w:eastAsia="Calibri" w:cs="Times New Roman"/>
        </w:rPr>
      </w:pPr>
    </w:p>
    <w:p w14:paraId="3D1819ED" w14:textId="04D73D7F" w:rsidR="001F60FA" w:rsidRDefault="001F60FA" w:rsidP="00C261DD">
      <w:pPr>
        <w:pStyle w:val="03texte-exemple"/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14:paraId="505EF34C" w14:textId="77777777" w:rsidR="001F720D" w:rsidRDefault="001F720D" w:rsidP="00C261DD">
      <w:pPr>
        <w:pStyle w:val="03texte-exemple"/>
        <w:spacing w:line="276" w:lineRule="auto"/>
        <w:rPr>
          <w:rFonts w:eastAsia="Calibri" w:cs="Times New Roman"/>
        </w:rPr>
      </w:pPr>
    </w:p>
    <w:p w14:paraId="08FD0F08" w14:textId="113966A6" w:rsidR="00C261DD" w:rsidRDefault="001F60FA" w:rsidP="00C261DD">
      <w:pPr>
        <w:pStyle w:val="03texte-exemple"/>
        <w:spacing w:line="276" w:lineRule="auto"/>
        <w:rPr>
          <w:color w:val="FF0000"/>
          <w:szCs w:val="30"/>
        </w:rPr>
      </w:pPr>
      <w:r>
        <w:rPr>
          <w:rFonts w:eastAsia="Calibri" w:cs="Times New Roman"/>
        </w:rPr>
        <w:t xml:space="preserve">  </w:t>
      </w:r>
      <w:r w:rsidR="00C261DD" w:rsidRPr="00734542">
        <w:rPr>
          <w:color w:val="FF0000"/>
          <w:szCs w:val="30"/>
          <w:u w:val="single"/>
        </w:rPr>
        <w:t>Groupe letchi</w:t>
      </w:r>
      <w:r w:rsidR="00C261DD" w:rsidRPr="00734542">
        <w:rPr>
          <w:color w:val="FF0000"/>
          <w:szCs w:val="30"/>
        </w:rPr>
        <w:t> : lire toute la page</w:t>
      </w:r>
    </w:p>
    <w:p w14:paraId="78FD6459" w14:textId="77777777" w:rsidR="00C261DD" w:rsidRDefault="00C261DD" w:rsidP="00C261DD">
      <w:pPr>
        <w:pStyle w:val="03texte-exemple"/>
        <w:spacing w:line="276" w:lineRule="auto"/>
        <w:rPr>
          <w:color w:val="FF0000"/>
          <w:szCs w:val="30"/>
        </w:rPr>
      </w:pPr>
    </w:p>
    <w:p w14:paraId="6F364E97" w14:textId="5A0084B6" w:rsidR="00C261DD" w:rsidRPr="00734542" w:rsidRDefault="00C261DD" w:rsidP="00C261DD">
      <w:pPr>
        <w:pStyle w:val="03texte-exemple"/>
        <w:spacing w:line="276" w:lineRule="auto"/>
        <w:rPr>
          <w:color w:val="FF0000"/>
          <w:szCs w:val="30"/>
        </w:rPr>
      </w:pPr>
      <w:r w:rsidRPr="00C261DD">
        <w:rPr>
          <w:color w:val="FF0000"/>
          <w:szCs w:val="30"/>
        </w:rPr>
        <w:t xml:space="preserve">  </w:t>
      </w:r>
      <w:r w:rsidRPr="00734542">
        <w:rPr>
          <w:color w:val="FF0000"/>
          <w:szCs w:val="30"/>
          <w:u w:val="single"/>
        </w:rPr>
        <w:t>Groupes ananas et mangue</w:t>
      </w:r>
      <w:r w:rsidRPr="00734542">
        <w:rPr>
          <w:color w:val="FF0000"/>
          <w:szCs w:val="30"/>
        </w:rPr>
        <w:t> : lire seulement les mots</w:t>
      </w:r>
    </w:p>
    <w:p w14:paraId="0A40FB51" w14:textId="77777777" w:rsidR="00C261DD" w:rsidRDefault="00C261DD" w:rsidP="00C261DD">
      <w:pPr>
        <w:spacing w:after="0" w:line="240" w:lineRule="auto"/>
        <w:rPr>
          <w:rFonts w:ascii="Arial" w:eastAsia="Calibri" w:hAnsi="Arial" w:cs="Times New Roman"/>
          <w:sz w:val="30"/>
          <w:szCs w:val="24"/>
          <w:lang w:val="fr-FR"/>
        </w:rPr>
      </w:pPr>
    </w:p>
    <w:p w14:paraId="5895F412" w14:textId="77777777" w:rsidR="001F720D" w:rsidRDefault="001F720D" w:rsidP="001F720D">
      <w:pPr>
        <w:spacing w:after="0" w:line="360" w:lineRule="auto"/>
        <w:rPr>
          <w:rFonts w:ascii="Arial" w:eastAsia="Calibri" w:hAnsi="Arial" w:cs="Times New Roman"/>
          <w:b/>
          <w:sz w:val="30"/>
          <w:szCs w:val="24"/>
          <w:lang w:val="fr-FR"/>
        </w:rPr>
      </w:pPr>
    </w:p>
    <w:p w14:paraId="7509730A" w14:textId="1A19531B" w:rsidR="001F720D" w:rsidRPr="001F720D" w:rsidRDefault="001F720D" w:rsidP="001F720D">
      <w:pPr>
        <w:spacing w:after="0" w:line="360" w:lineRule="auto"/>
        <w:rPr>
          <w:rFonts w:ascii="Arial" w:eastAsia="Times New Roman" w:hAnsi="Arial" w:cs="Times New Roman"/>
          <w:b/>
          <w:sz w:val="40"/>
          <w:szCs w:val="40"/>
          <w:lang w:val="fr-FR"/>
        </w:rPr>
      </w:pP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lin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tin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pin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 xml:space="preserve">– </w:t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rin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tim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im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 xml:space="preserve">– </w:t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ain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lain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 xml:space="preserve"> –</w:t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main – ein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tein – pein</w:t>
      </w:r>
      <w:r w:rsidRPr="001F720D">
        <w:rPr>
          <w:rFonts w:ascii="Arial" w:eastAsia="Times New Roman" w:hAnsi="Arial" w:cs="Times New Roman"/>
          <w:b/>
          <w:sz w:val="40"/>
          <w:szCs w:val="40"/>
          <w:lang w:val="fr-FR"/>
        </w:rPr>
        <w:t xml:space="preserve"> </w:t>
      </w:r>
    </w:p>
    <w:p w14:paraId="068F3AA0" w14:textId="77777777" w:rsidR="001F720D" w:rsidRPr="001F720D" w:rsidRDefault="001F720D" w:rsidP="001F720D">
      <w:pPr>
        <w:spacing w:after="0" w:line="276" w:lineRule="auto"/>
        <w:rPr>
          <w:rFonts w:ascii="Arial" w:eastAsia="Times New Roman" w:hAnsi="Arial" w:cs="Times New Roman"/>
          <w:b/>
          <w:sz w:val="40"/>
          <w:szCs w:val="40"/>
          <w:lang w:val="fr-FR"/>
        </w:rPr>
      </w:pPr>
    </w:p>
    <w:p w14:paraId="3FC8C67F" w14:textId="77777777" w:rsidR="001F720D" w:rsidRPr="001F720D" w:rsidRDefault="001F720D" w:rsidP="001F720D">
      <w:pPr>
        <w:spacing w:after="0" w:line="276" w:lineRule="auto"/>
        <w:rPr>
          <w:rFonts w:ascii="Arial" w:eastAsia="Times New Roman" w:hAnsi="Arial" w:cs="Times New Roman"/>
          <w:b/>
          <w:sz w:val="40"/>
          <w:szCs w:val="40"/>
          <w:lang w:val="fr-FR"/>
        </w:rPr>
      </w:pPr>
    </w:p>
    <w:p w14:paraId="1473BCB9" w14:textId="77777777" w:rsidR="001F720D" w:rsidRPr="001F720D" w:rsidRDefault="001F720D" w:rsidP="001F720D">
      <w:pPr>
        <w:spacing w:after="0" w:line="276" w:lineRule="auto"/>
        <w:rPr>
          <w:rFonts w:ascii="Arial" w:eastAsia="Times New Roman" w:hAnsi="Arial" w:cs="Times New Roman"/>
          <w:b/>
          <w:sz w:val="40"/>
          <w:szCs w:val="40"/>
          <w:lang w:val="fr-FR"/>
        </w:rPr>
      </w:pPr>
      <w:r w:rsidRPr="001F720D">
        <w:rPr>
          <w:rFonts w:ascii="Arial" w:eastAsia="Times New Roman" w:hAnsi="Arial" w:cs="Times New Roman"/>
          <w:b/>
          <w:sz w:val="40"/>
          <w:szCs w:val="40"/>
          <w:lang w:val="fr-FR"/>
        </w:rPr>
        <w:t>in</w:t>
      </w:r>
      <w:r w:rsidRPr="001F720D">
        <w:rPr>
          <w:rFonts w:ascii="Calibri" w:eastAsia="Times New Roman" w:hAnsi="Calibri" w:cs="Times New Roman"/>
          <w:b/>
          <w:sz w:val="40"/>
          <w:szCs w:val="40"/>
          <w:lang w:val="fr-FR"/>
        </w:rPr>
        <w:t xml:space="preserve"> </w:t>
      </w:r>
      <w:r w:rsidRPr="001F720D">
        <w:rPr>
          <w:rFonts w:ascii="Calibri" w:eastAsia="Times New Roman" w:hAnsi="Calibri" w:cs="Times New Roman"/>
          <w:b/>
          <w:noProof/>
          <w:sz w:val="40"/>
          <w:szCs w:val="40"/>
          <w:lang w:eastAsia="fr-RE"/>
        </w:rPr>
        <w:drawing>
          <wp:inline distT="0" distB="0" distL="0" distR="0" wp14:anchorId="0047522A" wp14:editId="4B27CD4E">
            <wp:extent cx="180340" cy="117475"/>
            <wp:effectExtent l="0" t="0" r="0" b="0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20D">
        <w:rPr>
          <w:rFonts w:ascii="Calibri" w:eastAsia="Times New Roman" w:hAnsi="Calibri" w:cs="Times New Roman"/>
          <w:b/>
          <w:sz w:val="40"/>
          <w:szCs w:val="40"/>
          <w:lang w:val="fr-FR"/>
        </w:rPr>
        <w:t xml:space="preserve"> 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un invité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 le sapin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 le matin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 vin</w:t>
      </w:r>
      <w:r w:rsidRPr="001F720D">
        <w:rPr>
          <w:rFonts w:ascii="Arial" w:eastAsia="Calibri" w:hAnsi="Arial" w:cs="Times New Roman"/>
          <w:color w:val="A6A6A6"/>
          <w:sz w:val="40"/>
          <w:szCs w:val="40"/>
          <w:lang w:val="fr-FR"/>
        </w:rPr>
        <w:t>gt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 rincer</w:t>
      </w:r>
      <w:r w:rsidRPr="001F720D">
        <w:rPr>
          <w:rFonts w:ascii="Arial" w:eastAsia="Times New Roman" w:hAnsi="Arial" w:cs="Times New Roman"/>
          <w:b/>
          <w:sz w:val="40"/>
          <w:szCs w:val="40"/>
          <w:lang w:val="fr-FR"/>
        </w:rPr>
        <w:t xml:space="preserve"> </w:t>
      </w:r>
    </w:p>
    <w:p w14:paraId="371BBCBB" w14:textId="6626C544" w:rsidR="001F720D" w:rsidRPr="001F720D" w:rsidRDefault="001F720D" w:rsidP="001F720D">
      <w:pPr>
        <w:spacing w:after="0" w:line="276" w:lineRule="auto"/>
        <w:rPr>
          <w:rFonts w:ascii="Arial" w:eastAsia="Times New Roman" w:hAnsi="Arial" w:cs="Times New Roman"/>
          <w:b/>
          <w:sz w:val="40"/>
          <w:szCs w:val="40"/>
          <w:lang w:val="fr-FR"/>
        </w:rPr>
      </w:pPr>
    </w:p>
    <w:p w14:paraId="3E241C43" w14:textId="77777777" w:rsidR="001F720D" w:rsidRPr="001F720D" w:rsidRDefault="001F720D" w:rsidP="001F720D">
      <w:pPr>
        <w:spacing w:after="0" w:line="276" w:lineRule="auto"/>
        <w:rPr>
          <w:rFonts w:ascii="Arial" w:eastAsia="Calibri" w:hAnsi="Arial" w:cs="Times New Roman"/>
          <w:b/>
          <w:sz w:val="40"/>
          <w:szCs w:val="40"/>
          <w:lang w:val="fr-FR"/>
        </w:rPr>
      </w:pPr>
      <w:r w:rsidRPr="001F720D">
        <w:rPr>
          <w:rFonts w:ascii="Arial" w:eastAsia="Times New Roman" w:hAnsi="Arial" w:cs="Times New Roman"/>
          <w:b/>
          <w:sz w:val="40"/>
          <w:szCs w:val="40"/>
          <w:lang w:val="fr-FR"/>
        </w:rPr>
        <w:t>im</w:t>
      </w:r>
      <w:r w:rsidRPr="001F720D">
        <w:rPr>
          <w:rFonts w:ascii="Calibri" w:eastAsia="Times New Roman" w:hAnsi="Calibri" w:cs="Times New Roman"/>
          <w:b/>
          <w:sz w:val="40"/>
          <w:szCs w:val="40"/>
          <w:lang w:val="fr-FR"/>
        </w:rPr>
        <w:t xml:space="preserve"> </w:t>
      </w:r>
      <w:r w:rsidRPr="001F720D">
        <w:rPr>
          <w:rFonts w:ascii="Calibri" w:eastAsia="Times New Roman" w:hAnsi="Calibri" w:cs="Times New Roman"/>
          <w:b/>
          <w:noProof/>
          <w:sz w:val="40"/>
          <w:szCs w:val="40"/>
          <w:lang w:eastAsia="fr-RE"/>
        </w:rPr>
        <w:drawing>
          <wp:inline distT="0" distB="0" distL="0" distR="0" wp14:anchorId="50FBFE15" wp14:editId="6E4F3E33">
            <wp:extent cx="180340" cy="117475"/>
            <wp:effectExtent l="0" t="0" r="0" b="0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20D">
        <w:rPr>
          <w:rFonts w:ascii="Calibri" w:eastAsia="Times New Roman" w:hAnsi="Calibri" w:cs="Times New Roman"/>
          <w:b/>
          <w:sz w:val="40"/>
          <w:szCs w:val="40"/>
          <w:lang w:val="fr-FR"/>
        </w:rPr>
        <w:t xml:space="preserve"> 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un timbre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 impossible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–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 importan</w:t>
      </w:r>
      <w:r w:rsidRPr="001F720D">
        <w:rPr>
          <w:rFonts w:ascii="Arial" w:eastAsia="Calibri" w:hAnsi="Arial" w:cs="Times New Roman"/>
          <w:color w:val="A6A6A6"/>
          <w:sz w:val="40"/>
          <w:szCs w:val="40"/>
          <w:lang w:val="fr-FR"/>
        </w:rPr>
        <w:t>t</w:t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</w:t>
      </w:r>
    </w:p>
    <w:p w14:paraId="0A5D1760" w14:textId="77777777" w:rsidR="001F720D" w:rsidRPr="001F720D" w:rsidRDefault="001F720D" w:rsidP="001F720D">
      <w:pPr>
        <w:spacing w:after="0" w:line="276" w:lineRule="auto"/>
        <w:rPr>
          <w:rFonts w:ascii="Arial" w:eastAsia="Calibri" w:hAnsi="Arial" w:cs="Times New Roman"/>
          <w:b/>
          <w:sz w:val="40"/>
          <w:szCs w:val="40"/>
          <w:lang w:val="fr-FR"/>
        </w:rPr>
      </w:pPr>
    </w:p>
    <w:p w14:paraId="305679F8" w14:textId="77777777" w:rsidR="001F720D" w:rsidRPr="001F720D" w:rsidRDefault="001F720D" w:rsidP="001F720D">
      <w:pPr>
        <w:spacing w:after="0" w:line="240" w:lineRule="auto"/>
        <w:rPr>
          <w:rFonts w:ascii="Arial" w:eastAsia="Calibri" w:hAnsi="Arial" w:cs="Times New Roman"/>
          <w:b/>
          <w:sz w:val="40"/>
          <w:szCs w:val="40"/>
          <w:lang w:val="fr-FR"/>
        </w:rPr>
      </w:pP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ain </w:t>
      </w:r>
      <w:r w:rsidRPr="001F720D">
        <w:rPr>
          <w:rFonts w:ascii="Arial" w:eastAsia="Calibri" w:hAnsi="Arial" w:cs="Times New Roman"/>
          <w:b/>
          <w:noProof/>
          <w:sz w:val="40"/>
          <w:szCs w:val="40"/>
          <w:lang w:eastAsia="fr-RE"/>
        </w:rPr>
        <w:drawing>
          <wp:inline distT="0" distB="0" distL="0" distR="0" wp14:anchorId="71120ACF" wp14:editId="5C3590C6">
            <wp:extent cx="180340" cy="117475"/>
            <wp:effectExtent l="0" t="0" r="0" b="0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du pain – la main – un train – demain</w:t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</w:t>
      </w:r>
    </w:p>
    <w:p w14:paraId="0091EC80" w14:textId="77777777" w:rsidR="001F720D" w:rsidRPr="001F720D" w:rsidRDefault="001F720D" w:rsidP="001F720D">
      <w:pPr>
        <w:spacing w:after="0" w:line="240" w:lineRule="auto"/>
        <w:rPr>
          <w:rFonts w:ascii="Arial" w:eastAsia="Calibri" w:hAnsi="Arial" w:cs="Times New Roman"/>
          <w:b/>
          <w:sz w:val="40"/>
          <w:szCs w:val="40"/>
          <w:lang w:val="fr-FR"/>
        </w:rPr>
      </w:pPr>
    </w:p>
    <w:p w14:paraId="792A8FF6" w14:textId="77777777" w:rsidR="001F720D" w:rsidRPr="001F720D" w:rsidRDefault="001F720D" w:rsidP="001F720D">
      <w:pPr>
        <w:spacing w:after="0" w:line="240" w:lineRule="auto"/>
        <w:rPr>
          <w:rFonts w:ascii="Arial" w:eastAsia="Calibri" w:hAnsi="Arial" w:cs="Times New Roman"/>
          <w:sz w:val="40"/>
          <w:szCs w:val="40"/>
          <w:lang w:val="fr-FR"/>
        </w:rPr>
      </w:pP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ein </w:t>
      </w:r>
      <w:r w:rsidRPr="001F720D">
        <w:rPr>
          <w:rFonts w:ascii="Arial" w:eastAsia="Calibri" w:hAnsi="Arial" w:cs="Times New Roman"/>
          <w:b/>
          <w:noProof/>
          <w:sz w:val="40"/>
          <w:szCs w:val="40"/>
          <w:lang w:eastAsia="fr-RE"/>
        </w:rPr>
        <w:drawing>
          <wp:inline distT="0" distB="0" distL="0" distR="0" wp14:anchorId="0DFFD339" wp14:editId="2A56FCA3">
            <wp:extent cx="180340" cy="117475"/>
            <wp:effectExtent l="0" t="0" r="0" b="0"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20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</w:t>
      </w:r>
      <w:r w:rsidRPr="001F720D">
        <w:rPr>
          <w:rFonts w:ascii="Arial" w:eastAsia="Calibri" w:hAnsi="Arial" w:cs="Times New Roman"/>
          <w:sz w:val="40"/>
          <w:szCs w:val="40"/>
          <w:lang w:val="fr-FR"/>
        </w:rPr>
        <w:t>le frein – la peinture – la ceinture – teindre</w:t>
      </w:r>
    </w:p>
    <w:p w14:paraId="70E1C9AD" w14:textId="77777777" w:rsidR="001F720D" w:rsidRPr="001F720D" w:rsidRDefault="001F720D" w:rsidP="001F720D">
      <w:pPr>
        <w:spacing w:after="0" w:line="240" w:lineRule="auto"/>
        <w:rPr>
          <w:rFonts w:ascii="Arial" w:eastAsia="Calibri" w:hAnsi="Arial" w:cs="Times New Roman"/>
          <w:sz w:val="40"/>
          <w:szCs w:val="40"/>
          <w:lang w:val="fr-FR"/>
        </w:rPr>
      </w:pPr>
    </w:p>
    <w:p w14:paraId="2102DA3A" w14:textId="77777777" w:rsidR="001F720D" w:rsidRPr="001F720D" w:rsidRDefault="001F720D" w:rsidP="001F720D">
      <w:pPr>
        <w:spacing w:after="0" w:line="240" w:lineRule="auto"/>
        <w:rPr>
          <w:rFonts w:ascii="Arial" w:eastAsia="Calibri" w:hAnsi="Arial" w:cs="Times New Roman"/>
          <w:sz w:val="40"/>
          <w:szCs w:val="40"/>
          <w:lang w:val="fr-FR"/>
        </w:rPr>
      </w:pPr>
    </w:p>
    <w:p w14:paraId="057A9799" w14:textId="77777777" w:rsidR="001F720D" w:rsidRPr="001F720D" w:rsidRDefault="001F720D" w:rsidP="001F720D">
      <w:pPr>
        <w:spacing w:after="0" w:line="240" w:lineRule="auto"/>
        <w:rPr>
          <w:rFonts w:ascii="Arial" w:eastAsia="Calibri" w:hAnsi="Arial" w:cs="Times New Roman"/>
          <w:sz w:val="40"/>
          <w:szCs w:val="40"/>
          <w:lang w:val="fr-FR"/>
        </w:rPr>
      </w:pPr>
    </w:p>
    <w:p w14:paraId="4B1688B8" w14:textId="77777777" w:rsidR="001F720D" w:rsidRPr="001F720D" w:rsidRDefault="001F720D" w:rsidP="001F720D">
      <w:pPr>
        <w:spacing w:after="0" w:line="360" w:lineRule="auto"/>
        <w:rPr>
          <w:rFonts w:ascii="Arial" w:eastAsia="Times New Roman" w:hAnsi="Arial" w:cs="Times New Roman"/>
          <w:sz w:val="40"/>
          <w:szCs w:val="40"/>
          <w:lang w:val="fr-FR"/>
        </w:rPr>
      </w:pP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Mon copain Romain a un singe. Ce singe est malin. </w:t>
      </w:r>
    </w:p>
    <w:p w14:paraId="3A87E744" w14:textId="77777777" w:rsidR="001F720D" w:rsidRPr="001F720D" w:rsidRDefault="001F720D" w:rsidP="001F720D">
      <w:pPr>
        <w:spacing w:after="0" w:line="360" w:lineRule="auto"/>
        <w:rPr>
          <w:rFonts w:ascii="Arial" w:eastAsia="Times New Roman" w:hAnsi="Arial" w:cs="Times New Roman"/>
          <w:sz w:val="40"/>
          <w:szCs w:val="40"/>
          <w:lang w:val="fr-FR"/>
        </w:rPr>
      </w:pP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>Il porte une ceinture, il pren</w:t>
      </w:r>
      <w:r w:rsidRPr="001F720D">
        <w:rPr>
          <w:rFonts w:ascii="Arial" w:eastAsia="Calibri" w:hAnsi="Arial" w:cs="Times New Roman"/>
          <w:color w:val="A6A6A6"/>
          <w:sz w:val="40"/>
          <w:szCs w:val="40"/>
          <w:lang w:val="fr-FR"/>
        </w:rPr>
        <w:t>d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 des bain</w:t>
      </w:r>
      <w:r w:rsidRPr="001F720D">
        <w:rPr>
          <w:rFonts w:ascii="Arial" w:eastAsia="Calibri" w:hAnsi="Arial" w:cs="Times New Roman"/>
          <w:color w:val="A6A6A6"/>
          <w:sz w:val="40"/>
          <w:szCs w:val="40"/>
          <w:lang w:val="fr-FR"/>
        </w:rPr>
        <w:t>s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>, il pein</w:t>
      </w:r>
      <w:r w:rsidRPr="001F720D">
        <w:rPr>
          <w:rFonts w:ascii="Arial" w:eastAsia="Calibri" w:hAnsi="Arial" w:cs="Times New Roman"/>
          <w:color w:val="A6A6A6"/>
          <w:sz w:val="40"/>
          <w:szCs w:val="40"/>
          <w:lang w:val="fr-FR"/>
        </w:rPr>
        <w:t>t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 et </w:t>
      </w:r>
    </w:p>
    <w:p w14:paraId="0ABFEF2D" w14:textId="77777777" w:rsidR="001F720D" w:rsidRPr="001F720D" w:rsidRDefault="001F720D" w:rsidP="001F720D">
      <w:pPr>
        <w:spacing w:after="0" w:line="360" w:lineRule="auto"/>
        <w:rPr>
          <w:rFonts w:ascii="Arial" w:eastAsia="Calibri" w:hAnsi="Arial" w:cs="Times New Roman"/>
          <w:sz w:val="40"/>
          <w:szCs w:val="40"/>
          <w:lang w:val="fr-FR"/>
        </w:rPr>
      </w:pP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>il jou</w:t>
      </w:r>
      <w:r w:rsidRPr="001F720D">
        <w:rPr>
          <w:rFonts w:ascii="Arial" w:eastAsia="Calibri" w:hAnsi="Arial" w:cs="Times New Roman"/>
          <w:color w:val="A6A6A6"/>
          <w:sz w:val="40"/>
          <w:szCs w:val="40"/>
          <w:lang w:val="fr-FR"/>
        </w:rPr>
        <w:t>e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 du tambourin. L’autre jour, il a pri</w:t>
      </w:r>
      <w:r w:rsidRPr="001F720D">
        <w:rPr>
          <w:rFonts w:ascii="Arial" w:eastAsia="Calibri" w:hAnsi="Arial" w:cs="Times New Roman"/>
          <w:color w:val="A6A6A6"/>
          <w:sz w:val="40"/>
          <w:szCs w:val="40"/>
          <w:lang w:val="fr-FR"/>
        </w:rPr>
        <w:t>s</w:t>
      </w:r>
      <w:r w:rsidRPr="001F720D">
        <w:rPr>
          <w:rFonts w:ascii="Arial" w:eastAsia="Times New Roman" w:hAnsi="Arial" w:cs="Times New Roman"/>
          <w:sz w:val="40"/>
          <w:szCs w:val="40"/>
          <w:lang w:val="fr-FR"/>
        </w:rPr>
        <w:t xml:space="preserve"> le train !</w:t>
      </w:r>
    </w:p>
    <w:p w14:paraId="48C6BBC0" w14:textId="46DBB05B" w:rsidR="003D1351" w:rsidRDefault="003D1351" w:rsidP="001F720D">
      <w:pPr>
        <w:spacing w:after="0" w:line="240" w:lineRule="auto"/>
      </w:pPr>
    </w:p>
    <w:sectPr w:rsidR="003D1351" w:rsidSect="004F6C87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23"/>
    <w:rsid w:val="000F140C"/>
    <w:rsid w:val="001F60FA"/>
    <w:rsid w:val="001F720D"/>
    <w:rsid w:val="002C2DE0"/>
    <w:rsid w:val="003D0EE1"/>
    <w:rsid w:val="003D1351"/>
    <w:rsid w:val="00431D7B"/>
    <w:rsid w:val="004F6C87"/>
    <w:rsid w:val="00575088"/>
    <w:rsid w:val="006015A3"/>
    <w:rsid w:val="00624D4E"/>
    <w:rsid w:val="00771D50"/>
    <w:rsid w:val="008C6B23"/>
    <w:rsid w:val="009350CD"/>
    <w:rsid w:val="00B14DA0"/>
    <w:rsid w:val="00B16222"/>
    <w:rsid w:val="00BA0848"/>
    <w:rsid w:val="00C261DD"/>
    <w:rsid w:val="00C41178"/>
    <w:rsid w:val="00D20394"/>
    <w:rsid w:val="00D370E5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391"/>
  <w15:chartTrackingRefBased/>
  <w15:docId w15:val="{587DD4FA-C447-4B43-A1B8-94EE7F9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15A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15A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A08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8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8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8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8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848"/>
    <w:rPr>
      <w:rFonts w:ascii="Segoe UI" w:hAnsi="Segoe UI" w:cs="Segoe UI"/>
      <w:sz w:val="18"/>
      <w:szCs w:val="18"/>
    </w:rPr>
  </w:style>
  <w:style w:type="paragraph" w:customStyle="1" w:styleId="03texte-exemple">
    <w:name w:val="03_texte-exemple"/>
    <w:basedOn w:val="Sansinterligne"/>
    <w:qFormat/>
    <w:rsid w:val="00C261DD"/>
    <w:rPr>
      <w:rFonts w:ascii="Arial" w:hAnsi="Arial"/>
      <w:sz w:val="30"/>
      <w:szCs w:val="24"/>
      <w:lang w:val="fr-FR"/>
    </w:rPr>
  </w:style>
  <w:style w:type="paragraph" w:styleId="Sansinterligne">
    <w:name w:val="No Spacing"/>
    <w:uiPriority w:val="1"/>
    <w:qFormat/>
    <w:rsid w:val="00C26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lesfondamentaux.reseau-canope.fr/discipline/langue-francaise/lecture/correspondance-sonsemi-voyelle/decouvrir-les-sons-603771-et-339771-et-leurs-graphies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BOYER</dc:creator>
  <cp:keywords/>
  <dc:description/>
  <cp:lastModifiedBy>sabré</cp:lastModifiedBy>
  <cp:revision>7</cp:revision>
  <dcterms:created xsi:type="dcterms:W3CDTF">2020-04-09T05:41:00Z</dcterms:created>
  <dcterms:modified xsi:type="dcterms:W3CDTF">2020-04-16T05:31:00Z</dcterms:modified>
</cp:coreProperties>
</file>