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68DB" w14:textId="0B130F48" w:rsidR="00F3317E" w:rsidRDefault="00F3317E" w:rsidP="00F57FA3">
      <w:pPr>
        <w:tabs>
          <w:tab w:val="center" w:pos="3233"/>
          <w:tab w:val="center" w:pos="6763"/>
          <w:tab w:val="center" w:pos="11513"/>
          <w:tab w:val="center" w:pos="15043"/>
        </w:tabs>
        <w:spacing w:after="0" w:line="240" w:lineRule="auto"/>
        <w:rPr>
          <w:rFonts w:ascii="Cambria" w:eastAsia="Cambria" w:hAnsi="Cambria" w:cs="Cambria"/>
          <w:sz w:val="40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8143AF" wp14:editId="245260C0">
                <wp:simplePos x="0" y="0"/>
                <wp:positionH relativeFrom="column">
                  <wp:posOffset>5250180</wp:posOffset>
                </wp:positionH>
                <wp:positionV relativeFrom="paragraph">
                  <wp:posOffset>-56515</wp:posOffset>
                </wp:positionV>
                <wp:extent cx="4191000" cy="5048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6C2AAF" id="Rectangle : coins arrondis 8" o:spid="_x0000_s1026" style="position:absolute;margin-left:413.4pt;margin-top:-4.45pt;width:330pt;height:39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" filled="f" strokecolor="windowText" strokeweight="1pt">
                <v:stroke joinstyle="miter"/>
              </v:roundrect>
            </w:pict>
          </mc:Fallback>
        </mc:AlternateContent>
      </w:r>
      <w:r w:rsidR="00F57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4498" wp14:editId="74509654">
                <wp:simplePos x="0" y="0"/>
                <wp:positionH relativeFrom="column">
                  <wp:posOffset>211455</wp:posOffset>
                </wp:positionH>
                <wp:positionV relativeFrom="paragraph">
                  <wp:posOffset>-50165</wp:posOffset>
                </wp:positionV>
                <wp:extent cx="3724275" cy="5048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3DDE6" id="Rectangle : coins arrondis 1" o:spid="_x0000_s1026" style="position:absolute;margin-left:16.65pt;margin-top:-3.95pt;width:293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="005C18AF">
        <w:tab/>
      </w:r>
      <w:r w:rsidR="005C18AF">
        <w:rPr>
          <w:rFonts w:ascii="Cursive standard" w:eastAsia="Cursive standard" w:hAnsi="Cursive standard" w:cs="Cursive standard"/>
          <w:i/>
          <w:sz w:val="40"/>
        </w:rPr>
        <w:t xml:space="preserve">Tableau d’encodage : le son </w:t>
      </w:r>
      <w:proofErr w:type="gramStart"/>
      <w:r w:rsidR="005C18AF">
        <w:rPr>
          <w:rFonts w:ascii="Cursive standard" w:eastAsia="Cursive standard" w:hAnsi="Cursive standard" w:cs="Cursive standard"/>
          <w:i/>
          <w:sz w:val="40"/>
        </w:rPr>
        <w:t xml:space="preserve">[ </w:t>
      </w:r>
      <w:r w:rsidR="005C18AF">
        <w:rPr>
          <w:rFonts w:ascii="Script MT" w:eastAsia="Script MT" w:hAnsi="Script MT" w:cs="Script MT"/>
          <w:sz w:val="36"/>
        </w:rPr>
        <w:t>in</w:t>
      </w:r>
      <w:proofErr w:type="gramEnd"/>
      <w:r w:rsidR="005C18AF">
        <w:rPr>
          <w:rFonts w:ascii="Cursive standard" w:eastAsia="Cursive standard" w:hAnsi="Cursive standard" w:cs="Cursive standard"/>
          <w:i/>
          <w:sz w:val="40"/>
        </w:rPr>
        <w:t xml:space="preserve"> ] </w:t>
      </w:r>
      <w:r w:rsidR="005C18AF">
        <w:rPr>
          <w:rFonts w:ascii="Cursive standard" w:eastAsia="Cursive standard" w:hAnsi="Cursive standard" w:cs="Cursive standard"/>
          <w:i/>
          <w:sz w:val="40"/>
        </w:rPr>
        <w:tab/>
      </w:r>
      <w:r w:rsidR="005C18AF">
        <w:rPr>
          <w:rFonts w:ascii="Cambria" w:eastAsia="Cambria" w:hAnsi="Cambria" w:cs="Cambria"/>
          <w:sz w:val="40"/>
          <w:vertAlign w:val="subscript"/>
        </w:rPr>
        <w:tab/>
      </w:r>
      <w:r>
        <w:rPr>
          <w:rFonts w:ascii="Cambria" w:eastAsia="Cambria" w:hAnsi="Cambria" w:cs="Cambria"/>
          <w:sz w:val="40"/>
          <w:vertAlign w:val="subscript"/>
        </w:rPr>
        <w:t xml:space="preserve">  </w:t>
      </w:r>
      <w:r>
        <w:rPr>
          <w:rFonts w:ascii="Cursive standard" w:eastAsia="Cursive standard" w:hAnsi="Cursive standard" w:cs="Cursive standard"/>
          <w:i/>
          <w:sz w:val="40"/>
        </w:rPr>
        <w:t xml:space="preserve">Tableau d’encodage : le son [ </w:t>
      </w:r>
      <w:proofErr w:type="spellStart"/>
      <w:r>
        <w:rPr>
          <w:rFonts w:ascii="Script MT" w:eastAsia="Script MT" w:hAnsi="Script MT" w:cs="Script MT"/>
          <w:sz w:val="36"/>
        </w:rPr>
        <w:t>ain</w:t>
      </w:r>
      <w:proofErr w:type="spellEnd"/>
      <w:r>
        <w:rPr>
          <w:rFonts w:ascii="Script MT" w:eastAsia="Script MT" w:hAnsi="Script MT" w:cs="Script MT"/>
          <w:sz w:val="36"/>
        </w:rPr>
        <w:t>/</w:t>
      </w:r>
      <w:proofErr w:type="spellStart"/>
      <w:r>
        <w:rPr>
          <w:rFonts w:ascii="Script MT" w:eastAsia="Script MT" w:hAnsi="Script MT" w:cs="Script MT"/>
          <w:sz w:val="36"/>
        </w:rPr>
        <w:t>ein</w:t>
      </w:r>
      <w:proofErr w:type="spellEnd"/>
      <w:r>
        <w:rPr>
          <w:rFonts w:ascii="Cursive standard" w:eastAsia="Cursive standard" w:hAnsi="Cursive standard" w:cs="Cursive standard"/>
          <w:i/>
          <w:sz w:val="40"/>
        </w:rPr>
        <w:t xml:space="preserve"> ] </w:t>
      </w:r>
      <w:r w:rsidR="005C18AF">
        <w:rPr>
          <w:rFonts w:ascii="Cambria" w:eastAsia="Cambria" w:hAnsi="Cambria" w:cs="Cambria"/>
          <w:sz w:val="40"/>
          <w:vertAlign w:val="subscript"/>
        </w:rPr>
        <w:t xml:space="preserve">   </w:t>
      </w:r>
    </w:p>
    <w:p w14:paraId="6541B2E2" w14:textId="20074737" w:rsidR="00EB3884" w:rsidRDefault="00F3317E" w:rsidP="00F57FA3">
      <w:pPr>
        <w:tabs>
          <w:tab w:val="center" w:pos="3233"/>
          <w:tab w:val="center" w:pos="6763"/>
          <w:tab w:val="center" w:pos="11513"/>
          <w:tab w:val="center" w:pos="15043"/>
        </w:tabs>
        <w:spacing w:after="0" w:line="240" w:lineRule="auto"/>
      </w:pPr>
      <w:r>
        <w:rPr>
          <w:rFonts w:ascii="Cambria" w:eastAsia="Cambria" w:hAnsi="Cambria" w:cs="Cambria"/>
          <w:sz w:val="40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5C18AF">
        <w:rPr>
          <w:rFonts w:ascii="Cambria" w:eastAsia="Cambria" w:hAnsi="Cambria" w:cs="Cambria"/>
          <w:sz w:val="40"/>
          <w:vertAlign w:val="subscript"/>
        </w:rPr>
        <w:tab/>
      </w:r>
      <w:r w:rsidR="005C18AF">
        <w:rPr>
          <w:rFonts w:ascii="Cambria" w:eastAsia="Cambria" w:hAnsi="Cambria" w:cs="Cambria"/>
          <w:sz w:val="52"/>
        </w:rPr>
        <w:tab/>
      </w:r>
      <w:r w:rsidR="005C18AF">
        <w:rPr>
          <w:rFonts w:ascii="Cambria" w:eastAsia="Cambria" w:hAnsi="Cambria" w:cs="Cambria"/>
          <w:sz w:val="24"/>
          <w:vertAlign w:val="subscript"/>
        </w:rPr>
        <w:t xml:space="preserve">   </w:t>
      </w:r>
    </w:p>
    <w:tbl>
      <w:tblPr>
        <w:tblStyle w:val="TableGrid"/>
        <w:tblpPr w:vertAnchor="text" w:tblpX="-110" w:tblpY="405"/>
        <w:tblOverlap w:val="never"/>
        <w:tblW w:w="15588" w:type="dxa"/>
        <w:tblInd w:w="0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2465"/>
        <w:gridCol w:w="2431"/>
        <w:gridCol w:w="455"/>
        <w:gridCol w:w="2410"/>
        <w:gridCol w:w="2552"/>
        <w:gridCol w:w="2693"/>
      </w:tblGrid>
      <w:tr w:rsidR="00382B68" w14:paraId="3FF326DF" w14:textId="691469F1" w:rsidTr="00382B68">
        <w:trPr>
          <w:trHeight w:val="51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8010" w14:textId="77777777" w:rsidR="00382B68" w:rsidRDefault="00382B68" w:rsidP="00F3317E">
            <w:pPr>
              <w:ind w:left="176"/>
            </w:pPr>
            <w:r>
              <w:rPr>
                <w:rFonts w:ascii="Cursive standard" w:eastAsia="Cursive standard" w:hAnsi="Cursive standard" w:cs="Cursive standard"/>
                <w:i/>
                <w:sz w:val="36"/>
              </w:rPr>
              <w:t xml:space="preserve">Image du mot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B83C" w14:textId="0978BFCB" w:rsidR="00382B68" w:rsidRDefault="00382B68" w:rsidP="00F3317E">
            <w:pPr>
              <w:ind w:left="14"/>
              <w:jc w:val="center"/>
            </w:pPr>
            <w:r>
              <w:rPr>
                <w:rFonts w:ascii="Cursive standard" w:eastAsia="Cursive standard" w:hAnsi="Cursive standard" w:cs="Cursive standard"/>
                <w:i/>
                <w:sz w:val="36"/>
              </w:rPr>
              <w:t xml:space="preserve">Essai 1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825" w14:textId="0FFA8585" w:rsidR="00382B68" w:rsidRDefault="00382B68" w:rsidP="00F3317E">
            <w:pPr>
              <w:ind w:left="5"/>
              <w:jc w:val="center"/>
            </w:pPr>
            <w:r>
              <w:rPr>
                <w:rFonts w:ascii="Cursive standard" w:eastAsia="Cursive standard" w:hAnsi="Cursive standard" w:cs="Cursive standard"/>
                <w:i/>
                <w:sz w:val="36"/>
              </w:rPr>
              <w:t xml:space="preserve">Essai 2 </w:t>
            </w:r>
          </w:p>
        </w:tc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51D71C" w14:textId="77777777" w:rsidR="00382B68" w:rsidRDefault="00382B68" w:rsidP="00F3317E">
            <w:pPr>
              <w:ind w:left="5"/>
              <w:jc w:val="center"/>
              <w:rPr>
                <w:rFonts w:ascii="Cursive standard" w:eastAsia="Cursive standard" w:hAnsi="Cursive standard" w:cs="Cursive standard"/>
                <w:i/>
                <w:sz w:val="3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FBC0" w14:textId="291C9FF7" w:rsidR="00382B68" w:rsidRDefault="00382B68" w:rsidP="00F3317E">
            <w:pPr>
              <w:ind w:left="5"/>
              <w:jc w:val="center"/>
              <w:rPr>
                <w:rFonts w:ascii="Cursive standard" w:eastAsia="Cursive standard" w:hAnsi="Cursive standard" w:cs="Cursive standard"/>
                <w:i/>
                <w:sz w:val="36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</w:t>
            </w:r>
            <w:r>
              <w:rPr>
                <w:rFonts w:ascii="Cursive standard" w:eastAsia="Cursive standard" w:hAnsi="Cursive standard" w:cs="Cursive standard"/>
                <w:i/>
                <w:sz w:val="36"/>
              </w:rPr>
              <w:t xml:space="preserve">Image du mot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F58" w14:textId="65940BB3" w:rsidR="00382B68" w:rsidRDefault="00382B68" w:rsidP="00F3317E">
            <w:pPr>
              <w:ind w:left="5"/>
              <w:jc w:val="center"/>
              <w:rPr>
                <w:rFonts w:ascii="Cursive standard" w:eastAsia="Cursive standard" w:hAnsi="Cursive standard" w:cs="Cursive standard"/>
                <w:i/>
                <w:sz w:val="36"/>
              </w:rPr>
            </w:pPr>
            <w:r>
              <w:rPr>
                <w:rFonts w:ascii="Cursive standard" w:eastAsia="Cursive standard" w:hAnsi="Cursive standard" w:cs="Cursive standard"/>
                <w:i/>
                <w:sz w:val="36"/>
              </w:rPr>
              <w:t xml:space="preserve">Essai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18E" w14:textId="7B91BB99" w:rsidR="00382B68" w:rsidRDefault="00382B68" w:rsidP="00F3317E">
            <w:pPr>
              <w:ind w:left="5"/>
              <w:jc w:val="center"/>
              <w:rPr>
                <w:rFonts w:ascii="Cursive standard" w:eastAsia="Cursive standard" w:hAnsi="Cursive standard" w:cs="Cursive standard"/>
                <w:i/>
                <w:sz w:val="36"/>
              </w:rPr>
            </w:pPr>
            <w:r>
              <w:rPr>
                <w:rFonts w:ascii="Cursive standard" w:eastAsia="Cursive standard" w:hAnsi="Cursive standard" w:cs="Cursive standard"/>
                <w:i/>
                <w:sz w:val="36"/>
              </w:rPr>
              <w:t xml:space="preserve">Essai 2 </w:t>
            </w:r>
          </w:p>
        </w:tc>
      </w:tr>
      <w:tr w:rsidR="00382B68" w14:paraId="4B5C1A47" w14:textId="2FACB9DB" w:rsidTr="00336FCA">
        <w:trPr>
          <w:trHeight w:val="152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2056" w14:textId="77777777" w:rsidR="00382B68" w:rsidRPr="00F57FA3" w:rsidRDefault="00382B68" w:rsidP="00F3317E">
            <w:pPr>
              <w:ind w:left="269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9E50B4C" wp14:editId="42EF3E06">
                  <wp:extent cx="969264" cy="969264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693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06F96" w14:textId="743E3391" w:rsidR="00382B68" w:rsidRPr="00165AD3" w:rsidRDefault="00382B68" w:rsidP="00F3317E">
            <w:pPr>
              <w:rPr>
                <w:rFonts w:ascii="SeyesBDE" w:hAnsi="SeyesBDE"/>
                <w:sz w:val="48"/>
                <w:szCs w:val="48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4A9D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5C083" w14:textId="58EE48A0" w:rsidR="00382B68" w:rsidRDefault="00382B68" w:rsidP="00F3317E"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D24FE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9A2" w14:textId="0D4D0ED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03F01CE" wp14:editId="6C352269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141605</wp:posOffset>
                  </wp:positionV>
                  <wp:extent cx="911225" cy="714375"/>
                  <wp:effectExtent l="0" t="0" r="3175" b="9525"/>
                  <wp:wrapSquare wrapText="bothSides"/>
                  <wp:docPr id="7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CE1A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E388E" w14:textId="77777777" w:rsidR="00382B68" w:rsidRDefault="00382B68" w:rsidP="00F3317E">
            <w:pPr>
              <w:rPr>
                <w:rFonts w:ascii="SeyesBDE" w:hAnsi="SeyesBDE"/>
                <w:sz w:val="48"/>
                <w:szCs w:val="48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</w:p>
          <w:p w14:paraId="3254FF6B" w14:textId="78BE0978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F458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2D529" w14:textId="2CE49A7A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382B68" w14:paraId="4EFD8040" w14:textId="3A984E20" w:rsidTr="009A2A85">
        <w:trPr>
          <w:trHeight w:val="155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F2A2" w14:textId="28B0B830" w:rsidR="00382B68" w:rsidRDefault="00382B68" w:rsidP="00F3317E">
            <w:pPr>
              <w:ind w:left="427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E96E2AE" wp14:editId="663B8672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159385</wp:posOffset>
                  </wp:positionV>
                  <wp:extent cx="971550" cy="6477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3E6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0E65B" w14:textId="2F4CA6CA" w:rsidR="00382B68" w:rsidRDefault="00382B68" w:rsidP="00F3317E">
            <w:pPr>
              <w:ind w:left="5"/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DCA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1D8B1" w14:textId="682E015A" w:rsidR="00382B68" w:rsidRDefault="00382B68" w:rsidP="00F3317E"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CE10A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08A5" w14:textId="166A1274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E52A0A9" wp14:editId="42EA804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76200</wp:posOffset>
                  </wp:positionV>
                  <wp:extent cx="1152525" cy="895350"/>
                  <wp:effectExtent l="0" t="0" r="9525" b="0"/>
                  <wp:wrapSquare wrapText="bothSides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1F9B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C3C22" w14:textId="01228455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386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9FF5B" w14:textId="6D8E68E4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382B68" w14:paraId="3D98D35A" w14:textId="34C64F2E" w:rsidTr="00336FCA">
        <w:trPr>
          <w:trHeight w:val="14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F2D" w14:textId="372D6E35" w:rsidR="00382B68" w:rsidRDefault="00382B68" w:rsidP="00F3317E">
            <w:pPr>
              <w:ind w:left="5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B806738" wp14:editId="2180A6B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60960</wp:posOffset>
                  </wp:positionV>
                  <wp:extent cx="857250" cy="876300"/>
                  <wp:effectExtent l="0" t="0" r="0" b="0"/>
                  <wp:wrapSquare wrapText="bothSides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9A60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3312F" w14:textId="635D065F" w:rsidR="00382B68" w:rsidRDefault="00382B68" w:rsidP="00F3317E">
            <w:pPr>
              <w:ind w:left="5"/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167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297C4" w14:textId="1ADCEB08" w:rsidR="00382B68" w:rsidRDefault="00382B68" w:rsidP="00F3317E"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00B70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32C1" w14:textId="6F8CF7DA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E0D6B0C" wp14:editId="3FC74E3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185420</wp:posOffset>
                  </wp:positionV>
                  <wp:extent cx="911225" cy="657225"/>
                  <wp:effectExtent l="0" t="0" r="3175" b="9525"/>
                  <wp:wrapSquare wrapText="bothSides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0C3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2BEA8" w14:textId="72AB14F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8B94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85AC6" w14:textId="287C63C4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382B68" w14:paraId="7FB332ED" w14:textId="251F2736" w:rsidTr="00336FCA">
        <w:trPr>
          <w:trHeight w:val="162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EA48" w14:textId="7498292C" w:rsidR="00382B68" w:rsidRDefault="00382B68" w:rsidP="00F3317E">
            <w:pPr>
              <w:ind w:left="269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7414290B" wp14:editId="317266D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175895</wp:posOffset>
                  </wp:positionV>
                  <wp:extent cx="911225" cy="790575"/>
                  <wp:effectExtent l="0" t="0" r="3175" b="9525"/>
                  <wp:wrapSquare wrapText="bothSides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82F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883AD" w14:textId="2E523D5A" w:rsidR="00382B68" w:rsidRDefault="00382B68" w:rsidP="00F3317E">
            <w:pPr>
              <w:ind w:left="5"/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545F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0748B" w14:textId="707D8825" w:rsidR="00382B68" w:rsidRDefault="00382B68" w:rsidP="00F3317E"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3A1A1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8C39" w14:textId="2B786B0E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5AFB527" wp14:editId="00C574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64135</wp:posOffset>
                  </wp:positionV>
                  <wp:extent cx="911225" cy="742950"/>
                  <wp:effectExtent l="0" t="0" r="3175" b="0"/>
                  <wp:wrapSquare wrapText="bothSides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46A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3A112" w14:textId="21E84658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F02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00ED2" w14:textId="2F301590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382B68" w14:paraId="09820C2E" w14:textId="49B55DB6" w:rsidTr="00382B68">
        <w:trPr>
          <w:trHeight w:val="6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9867" w14:textId="0C706703" w:rsidR="00382B68" w:rsidRDefault="00382B68" w:rsidP="00F3317E">
            <w:pPr>
              <w:ind w:left="26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593BD3E" wp14:editId="3A389EB8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45085</wp:posOffset>
                  </wp:positionV>
                  <wp:extent cx="923925" cy="952500"/>
                  <wp:effectExtent l="0" t="0" r="952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lk37938907"/>
            <w:bookmarkEnd w:id="0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567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BA47A" w14:textId="4E93BBF3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6713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195F1" w14:textId="4D578782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EFA19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09FE" w14:textId="49BC28E6" w:rsidR="00382B68" w:rsidRDefault="009A2A85" w:rsidP="00F3317E">
            <w:pPr>
              <w:tabs>
                <w:tab w:val="left" w:pos="990"/>
              </w:tabs>
              <w:ind w:left="5"/>
              <w:rPr>
                <w:rFonts w:ascii="Cambria" w:eastAsia="Cambria" w:hAnsi="Cambria" w:cs="Cambria"/>
                <w:sz w:val="24"/>
              </w:rPr>
            </w:pPr>
            <w:bookmarkStart w:id="1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79CF6D" wp14:editId="1BACA73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621030</wp:posOffset>
                      </wp:positionV>
                      <wp:extent cx="466725" cy="66675"/>
                      <wp:effectExtent l="19050" t="57150" r="28575" b="857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666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09C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4.75pt;margin-top:48.9pt;width:36.75pt;height: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bookmarkEnd w:id="1"/>
            <w:r w:rsidR="00382B68">
              <w:rPr>
                <w:noProof/>
              </w:rPr>
              <w:drawing>
                <wp:inline distT="0" distB="0" distL="0" distR="0" wp14:anchorId="40C9CB3B" wp14:editId="18867273">
                  <wp:extent cx="1200150" cy="11049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2B68">
              <w:rPr>
                <w:rFonts w:ascii="Cambria" w:eastAsia="Cambria" w:hAnsi="Cambria" w:cs="Cambria"/>
                <w:sz w:val="24"/>
              </w:rPr>
              <w:t xml:space="preserve">    </w:t>
            </w:r>
            <w:r w:rsidR="00382B68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  <w:p w14:paraId="372F031C" w14:textId="2A6061C6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CBEA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46B26" w14:textId="67786EFE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2439" w14:textId="77777777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8FDA3" w14:textId="4B98A292" w:rsidR="00382B68" w:rsidRPr="00165AD3" w:rsidRDefault="00382B68" w:rsidP="00F3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AD3">
              <w:rPr>
                <w:rFonts w:ascii="SeyesBDE" w:hAnsi="SeyesBDE"/>
                <w:sz w:val="48"/>
                <w:szCs w:val="48"/>
              </w:rPr>
              <w:t xml:space="preserve">   </w:t>
            </w:r>
            <w:r>
              <w:rPr>
                <w:rFonts w:ascii="SeyesBDE" w:hAnsi="SeyesBDE"/>
                <w:sz w:val="48"/>
                <w:szCs w:val="48"/>
              </w:rPr>
              <w:t xml:space="preserve">                  </w:t>
            </w:r>
            <w:r w:rsidRPr="00165AD3">
              <w:rPr>
                <w:rFonts w:ascii="SeyesBDE" w:hAnsi="SeyesBDE"/>
                <w:sz w:val="48"/>
                <w:szCs w:val="48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</w:t>
            </w:r>
          </w:p>
        </w:tc>
      </w:tr>
    </w:tbl>
    <w:p w14:paraId="18B5A769" w14:textId="56AE158C" w:rsidR="00EB3884" w:rsidRDefault="005C18AF">
      <w:pPr>
        <w:pStyle w:val="Titre1"/>
      </w:pPr>
      <w:r>
        <w:rPr>
          <w:rFonts w:ascii="Cambria" w:eastAsia="Cambria" w:hAnsi="Cambria" w:cs="Cambria"/>
          <w:i w:val="0"/>
          <w:sz w:val="16"/>
        </w:rPr>
        <w:tab/>
        <w:t xml:space="preserve">   </w:t>
      </w:r>
    </w:p>
    <w:p w14:paraId="0BE41D9F" w14:textId="77777777" w:rsidR="00EB3884" w:rsidRDefault="005C18AF">
      <w:pPr>
        <w:spacing w:after="1513"/>
        <w:ind w:left="8242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49511243" w14:textId="77777777" w:rsidR="00EB3884" w:rsidRDefault="005C18AF">
      <w:pPr>
        <w:spacing w:after="1417"/>
        <w:ind w:left="840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46366257" w14:textId="77777777" w:rsidR="00EB3884" w:rsidRDefault="005C18AF">
      <w:pPr>
        <w:spacing w:after="1422"/>
        <w:ind w:left="12994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2F6780D1" w14:textId="77777777" w:rsidR="00EB3884" w:rsidRDefault="005C18AF">
      <w:pPr>
        <w:spacing w:after="1412"/>
        <w:ind w:left="12994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30C5AA44" w14:textId="77777777" w:rsidR="00EB3884" w:rsidRDefault="005C18AF">
      <w:pPr>
        <w:spacing w:after="1415"/>
        <w:ind w:left="8242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2A21D277" w14:textId="77777777" w:rsidR="00EB3884" w:rsidRDefault="005C18AF">
      <w:pPr>
        <w:spacing w:after="0"/>
      </w:pPr>
      <w:r>
        <w:rPr>
          <w:rFonts w:ascii="Cambria" w:eastAsia="Cambria" w:hAnsi="Cambria" w:cs="Cambria"/>
          <w:sz w:val="16"/>
        </w:rPr>
        <w:tab/>
        <w:t xml:space="preserve">   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24"/>
        </w:rPr>
        <w:tab/>
        <w:t xml:space="preserve">   </w:t>
      </w:r>
    </w:p>
    <w:sectPr w:rsidR="00EB3884" w:rsidSect="00F57FA3">
      <w:pgSz w:w="16838" w:h="11906" w:orient="landscape"/>
      <w:pgMar w:top="284" w:right="968" w:bottom="1147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84"/>
    <w:rsid w:val="001333D9"/>
    <w:rsid w:val="00165AD3"/>
    <w:rsid w:val="00382B68"/>
    <w:rsid w:val="005C18AF"/>
    <w:rsid w:val="00681A5A"/>
    <w:rsid w:val="007A5895"/>
    <w:rsid w:val="009A2171"/>
    <w:rsid w:val="009A2A85"/>
    <w:rsid w:val="00D86E16"/>
    <w:rsid w:val="00EB3884"/>
    <w:rsid w:val="00F3317E"/>
    <w:rsid w:val="00F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05BD"/>
  <w15:docId w15:val="{28604885-4698-4772-B29C-C0341145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RE" w:eastAsia="fr-R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57" w:lineRule="auto"/>
      <w:ind w:left="13429" w:firstLine="1614"/>
      <w:outlineLvl w:val="0"/>
    </w:pPr>
    <w:rPr>
      <w:rFonts w:ascii="Cursive standard" w:eastAsia="Cursive standard" w:hAnsi="Cursive standard" w:cs="Cursive standard"/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ursive standard" w:eastAsia="Cursive standard" w:hAnsi="Cursive standard" w:cs="Cursive standard"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1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tableau encodage in.doc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tableau encodage in.doc</dc:title>
  <dc:subject/>
  <dc:creator>Laurence</dc:creator>
  <cp:keywords/>
  <cp:lastModifiedBy>sabré</cp:lastModifiedBy>
  <cp:revision>9</cp:revision>
  <dcterms:created xsi:type="dcterms:W3CDTF">2020-04-16T10:18:00Z</dcterms:created>
  <dcterms:modified xsi:type="dcterms:W3CDTF">2020-04-16T10:54:00Z</dcterms:modified>
</cp:coreProperties>
</file>