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FD27" w14:textId="2D85270F" w:rsidR="00BC313E" w:rsidRPr="00C270B2" w:rsidRDefault="000B1532" w:rsidP="00C270B2">
      <w:pPr>
        <w:spacing w:after="0"/>
        <w:jc w:val="center"/>
        <w:rPr>
          <w:b/>
          <w:bCs/>
          <w:sz w:val="32"/>
          <w:szCs w:val="32"/>
        </w:rPr>
      </w:pPr>
      <w:r w:rsidRPr="00C270B2">
        <w:rPr>
          <w:b/>
          <w:bCs/>
          <w:sz w:val="32"/>
          <w:szCs w:val="32"/>
        </w:rPr>
        <w:t>Programme du vendredi 19 novembre</w:t>
      </w:r>
    </w:p>
    <w:p w14:paraId="683826C4" w14:textId="7E2D1027" w:rsidR="000B1532" w:rsidRDefault="000B1532" w:rsidP="000B1532">
      <w:pPr>
        <w:spacing w:after="0"/>
      </w:pPr>
      <w:r w:rsidRPr="00C270B2">
        <w:rPr>
          <w:b/>
          <w:bCs/>
        </w:rPr>
        <w:t>Toute la matinée</w:t>
      </w:r>
      <w:r>
        <w:t xml:space="preserve">, les élèves ont participé à la journée de la science. </w:t>
      </w:r>
    </w:p>
    <w:p w14:paraId="21D19DA9" w14:textId="6FE34390" w:rsidR="000B1532" w:rsidRDefault="000B1532" w:rsidP="000B1532">
      <w:pPr>
        <w:spacing w:after="0"/>
      </w:pPr>
      <w:r>
        <w:t xml:space="preserve">Il y avait 6 ateliers : </w:t>
      </w:r>
    </w:p>
    <w:p w14:paraId="050A1C10" w14:textId="2B10569F" w:rsidR="000B1532" w:rsidRDefault="00C270B2" w:rsidP="000B1532">
      <w:pPr>
        <w:spacing w:after="0"/>
      </w:pPr>
      <w:r>
        <w:rPr>
          <w:rFonts w:cstheme="minorHAnsi"/>
        </w:rPr>
        <w:t>→</w:t>
      </w:r>
      <w:r w:rsidR="000B1532">
        <w:t>Casse-tête et jeux de réflexion</w:t>
      </w:r>
    </w:p>
    <w:p w14:paraId="644FAE88" w14:textId="2CD7E4A2" w:rsidR="000B1532" w:rsidRDefault="00C270B2" w:rsidP="000B1532">
      <w:pPr>
        <w:spacing w:after="0"/>
      </w:pPr>
      <w:r>
        <w:rPr>
          <w:rFonts w:cstheme="minorHAnsi"/>
        </w:rPr>
        <w:t>→</w:t>
      </w:r>
      <w:proofErr w:type="spellStart"/>
      <w:r w:rsidR="000B1532">
        <w:t>Polydrons</w:t>
      </w:r>
      <w:proofErr w:type="spellEnd"/>
      <w:r w:rsidR="000B1532">
        <w:t xml:space="preserve"> et </w:t>
      </w:r>
      <w:proofErr w:type="spellStart"/>
      <w:r w:rsidR="000B1532">
        <w:t>curvica</w:t>
      </w:r>
      <w:proofErr w:type="spellEnd"/>
    </w:p>
    <w:p w14:paraId="35270DEB" w14:textId="716AF0A4" w:rsidR="000B1532" w:rsidRDefault="00C270B2" w:rsidP="000B1532">
      <w:pPr>
        <w:spacing w:after="0"/>
      </w:pPr>
      <w:r>
        <w:rPr>
          <w:rFonts w:cstheme="minorHAnsi"/>
        </w:rPr>
        <w:t>→</w:t>
      </w:r>
      <w:r w:rsidR="000B1532">
        <w:t>Machine de post</w:t>
      </w:r>
    </w:p>
    <w:p w14:paraId="26EAE1F6" w14:textId="2E9EC2F5" w:rsidR="000B1532" w:rsidRDefault="00C270B2" w:rsidP="000B1532">
      <w:pPr>
        <w:spacing w:after="0"/>
      </w:pPr>
      <w:r>
        <w:rPr>
          <w:rFonts w:cstheme="minorHAnsi"/>
        </w:rPr>
        <w:t>→</w:t>
      </w:r>
      <w:r w:rsidR="000B1532">
        <w:t xml:space="preserve">Jeu de </w:t>
      </w:r>
      <w:proofErr w:type="spellStart"/>
      <w:r w:rsidR="000B1532">
        <w:t>nim</w:t>
      </w:r>
      <w:proofErr w:type="spellEnd"/>
      <w:r w:rsidR="000B1532">
        <w:t>, IA</w:t>
      </w:r>
    </w:p>
    <w:p w14:paraId="1B040F81" w14:textId="1BAA02C1" w:rsidR="000B1532" w:rsidRDefault="00C270B2" w:rsidP="000B1532">
      <w:pPr>
        <w:spacing w:after="0"/>
      </w:pPr>
      <w:r>
        <w:rPr>
          <w:rFonts w:cstheme="minorHAnsi"/>
        </w:rPr>
        <w:t>→</w:t>
      </w:r>
      <w:r w:rsidR="000B1532">
        <w:t>Quarto et tangram</w:t>
      </w:r>
    </w:p>
    <w:p w14:paraId="51914436" w14:textId="11175FF9" w:rsidR="000B1532" w:rsidRDefault="00C270B2" w:rsidP="000B1532">
      <w:pPr>
        <w:spacing w:after="0"/>
      </w:pPr>
      <w:r>
        <w:rPr>
          <w:rFonts w:cstheme="minorHAnsi"/>
        </w:rPr>
        <w:t>→</w:t>
      </w:r>
      <w:r w:rsidR="000B1532">
        <w:t>Petit bridge</w:t>
      </w:r>
    </w:p>
    <w:p w14:paraId="48C99C10" w14:textId="7974EC06" w:rsidR="008F58EC" w:rsidRDefault="008F58EC" w:rsidP="000B1532">
      <w:pPr>
        <w:spacing w:after="0"/>
      </w:pPr>
    </w:p>
    <w:p w14:paraId="158F96B2" w14:textId="15B6FBEA" w:rsidR="008F58EC" w:rsidRDefault="008F58EC" w:rsidP="000B1532">
      <w:pPr>
        <w:spacing w:after="0"/>
      </w:pPr>
      <w:r>
        <w:t>En classe, répondre à la question : qu’</w:t>
      </w:r>
      <w:proofErr w:type="spellStart"/>
      <w:r>
        <w:t>est ce</w:t>
      </w:r>
      <w:proofErr w:type="spellEnd"/>
      <w:r>
        <w:t xml:space="preserve"> qu’une graine ? recueille des réponses des élèves</w:t>
      </w:r>
    </w:p>
    <w:p w14:paraId="27EAFC07" w14:textId="3C7A6FA5" w:rsidR="008F58EC" w:rsidRDefault="008F58EC" w:rsidP="000B1532">
      <w:pPr>
        <w:spacing w:after="0"/>
      </w:pPr>
      <w:r>
        <w:t xml:space="preserve">Qu’est-ce qu’il y a l’intérieur de la graine ? </w:t>
      </w:r>
    </w:p>
    <w:p w14:paraId="2DA2E0FE" w14:textId="7065D340" w:rsidR="008F58EC" w:rsidRDefault="008F58EC" w:rsidP="000B1532">
      <w:pPr>
        <w:spacing w:after="0"/>
      </w:pPr>
      <w:r>
        <w:t>Chaque élève a une graine de haricot, la coupe, observe avec une loupe, dessine la graine ouverte en deux, essaie de nommer chaque partie. On fait une synthèse au tableau avec un schéma, ils recopient dans le cahier de sciences.</w:t>
      </w:r>
    </w:p>
    <w:p w14:paraId="7A278A1A" w14:textId="02F75F4F" w:rsidR="008F58EC" w:rsidRDefault="00EF59AD" w:rsidP="000B1532">
      <w:pPr>
        <w:spacing w:after="0"/>
      </w:pPr>
      <w:r w:rsidRPr="00EF59AD">
        <w:rPr>
          <w:noProof/>
        </w:rPr>
        <w:lastRenderedPageBreak/>
        <w:drawing>
          <wp:inline distT="0" distB="0" distL="0" distR="0" wp14:anchorId="74D78AF0" wp14:editId="5074434B">
            <wp:extent cx="5516245" cy="815975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6245" cy="8159750"/>
                    </a:xfrm>
                    <a:prstGeom prst="rect">
                      <a:avLst/>
                    </a:prstGeom>
                    <a:noFill/>
                    <a:ln>
                      <a:noFill/>
                    </a:ln>
                  </pic:spPr>
                </pic:pic>
              </a:graphicData>
            </a:graphic>
          </wp:inline>
        </w:drawing>
      </w:r>
    </w:p>
    <w:p w14:paraId="523FF3E8" w14:textId="77777777" w:rsidR="00EF59AD" w:rsidRDefault="00EF59AD" w:rsidP="00EF59AD">
      <w:pPr>
        <w:pStyle w:val="Default"/>
      </w:pPr>
    </w:p>
    <w:p w14:paraId="7A7CE9EA" w14:textId="77777777" w:rsidR="00EF59AD" w:rsidRDefault="00EF59AD" w:rsidP="00EF59AD">
      <w:pPr>
        <w:pStyle w:val="Default"/>
        <w:rPr>
          <w:sz w:val="28"/>
          <w:szCs w:val="28"/>
        </w:rPr>
      </w:pPr>
      <w:r>
        <w:t xml:space="preserve"> </w:t>
      </w:r>
      <w:r>
        <w:rPr>
          <w:sz w:val="28"/>
          <w:szCs w:val="28"/>
        </w:rPr>
        <w:t xml:space="preserve">Qu’y a-t-il dans une graine ? </w:t>
      </w:r>
    </w:p>
    <w:p w14:paraId="25269FA9" w14:textId="77777777" w:rsidR="00EF59AD" w:rsidRDefault="00EF59AD" w:rsidP="00EF59AD">
      <w:pPr>
        <w:pStyle w:val="Default"/>
        <w:rPr>
          <w:rFonts w:ascii="Script cole" w:hAnsi="Script cole" w:cs="Script cole"/>
          <w:sz w:val="26"/>
          <w:szCs w:val="26"/>
        </w:rPr>
      </w:pPr>
      <w:r>
        <w:rPr>
          <w:rFonts w:ascii="Script cole" w:hAnsi="Script cole" w:cs="Script cole"/>
          <w:sz w:val="26"/>
          <w:szCs w:val="26"/>
        </w:rPr>
        <w:t xml:space="preserve">Une graine contient une plantule (ou germe). C’est la future plante. </w:t>
      </w:r>
    </w:p>
    <w:p w14:paraId="55C7CE5D" w14:textId="77777777" w:rsidR="00EF59AD" w:rsidRDefault="00EF59AD" w:rsidP="00EF59AD">
      <w:pPr>
        <w:pStyle w:val="Default"/>
        <w:rPr>
          <w:rFonts w:ascii="Script cole" w:hAnsi="Script cole" w:cs="Script cole"/>
          <w:sz w:val="26"/>
          <w:szCs w:val="26"/>
        </w:rPr>
      </w:pPr>
      <w:r>
        <w:rPr>
          <w:rFonts w:ascii="Script cole" w:hAnsi="Script cole" w:cs="Script cole"/>
          <w:sz w:val="26"/>
          <w:szCs w:val="26"/>
        </w:rPr>
        <w:t xml:space="preserve">Elle est aussi constituée d’un ou deux cotylédons. Ce sont les réserves de nourriture de la plantule. </w:t>
      </w:r>
    </w:p>
    <w:p w14:paraId="670FFFFC" w14:textId="009D8168" w:rsidR="00EF59AD" w:rsidRDefault="00EF59AD" w:rsidP="00EF59AD">
      <w:pPr>
        <w:spacing w:after="0"/>
        <w:rPr>
          <w:rFonts w:ascii="Script cole" w:hAnsi="Script cole" w:cs="Script cole"/>
          <w:sz w:val="26"/>
          <w:szCs w:val="26"/>
        </w:rPr>
      </w:pPr>
      <w:r>
        <w:rPr>
          <w:rFonts w:ascii="Script cole" w:hAnsi="Script cole" w:cs="Script cole"/>
          <w:sz w:val="26"/>
          <w:szCs w:val="26"/>
        </w:rPr>
        <w:t>L’ensemble est entouré d’un tégument qui protège la graine.</w:t>
      </w:r>
    </w:p>
    <w:p w14:paraId="357A3133" w14:textId="77777777" w:rsidR="00EF59AD" w:rsidRDefault="00EF59AD" w:rsidP="00EF59AD">
      <w:pPr>
        <w:spacing w:after="0"/>
      </w:pPr>
    </w:p>
    <w:p w14:paraId="0381AE0E" w14:textId="77777777" w:rsidR="008F58EC" w:rsidRDefault="008F58EC" w:rsidP="000B1532">
      <w:pPr>
        <w:spacing w:after="0"/>
      </w:pPr>
    </w:p>
    <w:p w14:paraId="11BFAEC0" w14:textId="019FB214" w:rsidR="000B1532" w:rsidRDefault="000B1532" w:rsidP="000B1532">
      <w:pPr>
        <w:spacing w:after="0"/>
      </w:pPr>
    </w:p>
    <w:p w14:paraId="667F50D3" w14:textId="60708217" w:rsidR="000B1532" w:rsidRPr="00C270B2" w:rsidRDefault="000B1532" w:rsidP="000B1532">
      <w:pPr>
        <w:spacing w:after="0"/>
        <w:rPr>
          <w:b/>
          <w:bCs/>
        </w:rPr>
      </w:pPr>
      <w:r w:rsidRPr="00C270B2">
        <w:rPr>
          <w:b/>
          <w:bCs/>
        </w:rPr>
        <w:lastRenderedPageBreak/>
        <w:t>Après-midi :</w:t>
      </w:r>
    </w:p>
    <w:p w14:paraId="573B9BC6" w14:textId="61854F7D" w:rsidR="000B1532" w:rsidRDefault="000B1532" w:rsidP="000B1532">
      <w:pPr>
        <w:spacing w:after="0"/>
      </w:pPr>
      <w:r w:rsidRPr="00C270B2">
        <w:rPr>
          <w:b/>
          <w:bCs/>
          <w:u w:val="single"/>
        </w:rPr>
        <w:t>13H</w:t>
      </w:r>
      <w:r w:rsidR="00C270B2" w:rsidRPr="00C270B2">
        <w:rPr>
          <w:b/>
          <w:bCs/>
          <w:u w:val="single"/>
        </w:rPr>
        <w:t>00 :</w:t>
      </w:r>
      <w:r w:rsidR="00C270B2">
        <w:t xml:space="preserve"> </w:t>
      </w:r>
      <w:r>
        <w:t xml:space="preserve"> </w:t>
      </w:r>
      <w:r w:rsidRPr="00C270B2">
        <w:rPr>
          <w:b/>
          <w:bCs/>
          <w:u w:val="single"/>
        </w:rPr>
        <w:t>production d’écrits</w:t>
      </w:r>
      <w:r w:rsidR="00C270B2">
        <w:t xml:space="preserve"> : </w:t>
      </w:r>
      <w:r w:rsidR="00C270B2" w:rsidRPr="00C270B2">
        <w:rPr>
          <w:b/>
          <w:bCs/>
          <w:color w:val="FF0000"/>
        </w:rPr>
        <w:t>le tarot des contes</w:t>
      </w:r>
    </w:p>
    <w:p w14:paraId="52475938" w14:textId="64CE5BEB" w:rsidR="00C270B2" w:rsidRDefault="00C270B2" w:rsidP="000B1532">
      <w:pPr>
        <w:spacing w:after="0"/>
      </w:pPr>
      <w:r>
        <w:t>Les mots qui doivent figurer dans la production des élèves sont : souris /chasseur/manger/au sommet d’une montagne.</w:t>
      </w:r>
    </w:p>
    <w:p w14:paraId="5BA93530" w14:textId="5E9CD5EF" w:rsidR="00C270B2" w:rsidRDefault="00C270B2" w:rsidP="000B1532">
      <w:pPr>
        <w:spacing w:after="0"/>
      </w:pPr>
      <w:r>
        <w:t>Les élèves produisent un conte en respectant la trame d’un conte</w:t>
      </w:r>
      <w:r w:rsidR="00C861D1">
        <w:t xml:space="preserve"> tout en incluant souris, chasseur, manger, au sommet de la montagne. </w:t>
      </w:r>
    </w:p>
    <w:p w14:paraId="41C81AF3" w14:textId="11FC3DD7" w:rsidR="00C861D1" w:rsidRDefault="00C861D1" w:rsidP="000B1532">
      <w:pPr>
        <w:spacing w:after="0"/>
      </w:pPr>
      <w:r>
        <w:t xml:space="preserve">Lecture de quelques productions à voix haute. On note les similitudes, les différences entre les récits. Constat avec les mêmes mots nous pouvons réaliser plusieurs histoires. </w:t>
      </w:r>
    </w:p>
    <w:p w14:paraId="250902A0" w14:textId="77777777" w:rsidR="00C861D1" w:rsidRDefault="00C861D1" w:rsidP="000B1532">
      <w:pPr>
        <w:spacing w:after="0"/>
      </w:pPr>
    </w:p>
    <w:p w14:paraId="14DD1F00" w14:textId="65B66C78" w:rsidR="00C861D1" w:rsidRPr="003965E4" w:rsidRDefault="00C861D1" w:rsidP="000B1532">
      <w:pPr>
        <w:spacing w:after="0"/>
        <w:rPr>
          <w:b/>
          <w:bCs/>
          <w:u w:val="single"/>
        </w:rPr>
      </w:pPr>
      <w:r w:rsidRPr="003965E4">
        <w:rPr>
          <w:b/>
          <w:bCs/>
          <w:u w:val="single"/>
        </w:rPr>
        <w:t>14H10-15h10 : sortie bibliothèque</w:t>
      </w:r>
    </w:p>
    <w:p w14:paraId="226C2837" w14:textId="0E7E7472" w:rsidR="00C861D1" w:rsidRDefault="00C861D1" w:rsidP="000B1532">
      <w:pPr>
        <w:spacing w:after="0"/>
      </w:pPr>
      <w:r>
        <w:t xml:space="preserve">La bibliothécaire nous a fait une lecture : le </w:t>
      </w:r>
      <w:r w:rsidR="003965E4">
        <w:t>crapaud aux</w:t>
      </w:r>
      <w:r>
        <w:t xml:space="preserve"> yeux bleus</w:t>
      </w:r>
    </w:p>
    <w:p w14:paraId="417DAD65" w14:textId="3A9D36C0" w:rsidR="00C861D1" w:rsidRDefault="003965E4" w:rsidP="000B1532">
      <w:pPr>
        <w:spacing w:after="0"/>
      </w:pPr>
      <w:r>
        <w:t>Lecture par la maitresse sur les contes du Maroc, on a participé au concours de lecture</w:t>
      </w:r>
    </w:p>
    <w:p w14:paraId="3C4A4502" w14:textId="08462EBA" w:rsidR="003965E4" w:rsidRDefault="003965E4" w:rsidP="000B1532">
      <w:pPr>
        <w:spacing w:after="0"/>
      </w:pPr>
    </w:p>
    <w:p w14:paraId="077B569D" w14:textId="3674B511" w:rsidR="003965E4" w:rsidRDefault="003965E4" w:rsidP="000B1532">
      <w:pPr>
        <w:spacing w:after="0"/>
      </w:pPr>
      <w:r>
        <w:t>15H15-15h30 : bilan de la semaine</w:t>
      </w:r>
    </w:p>
    <w:p w14:paraId="36532584" w14:textId="18174274" w:rsidR="003965E4" w:rsidRDefault="003965E4" w:rsidP="000B1532">
      <w:pPr>
        <w:spacing w:after="0"/>
      </w:pPr>
      <w:r>
        <w:t>Travail sur les pronoms personnels et verbes du 1</w:t>
      </w:r>
      <w:r w:rsidRPr="003965E4">
        <w:rPr>
          <w:vertAlign w:val="superscript"/>
        </w:rPr>
        <w:t>er</w:t>
      </w:r>
      <w:r>
        <w:t xml:space="preserve"> groupe</w:t>
      </w:r>
    </w:p>
    <w:p w14:paraId="4F5D1499" w14:textId="77777777" w:rsidR="003965E4" w:rsidRDefault="003965E4" w:rsidP="000B1532">
      <w:pPr>
        <w:spacing w:after="0"/>
      </w:pPr>
    </w:p>
    <w:p w14:paraId="4D7CA10C" w14:textId="1B5993B6" w:rsidR="003965E4" w:rsidRDefault="00BF5F41" w:rsidP="000B1532">
      <w:pPr>
        <w:spacing w:after="0"/>
      </w:pPr>
      <w:r w:rsidRPr="00BF5F41">
        <w:rPr>
          <w:noProof/>
        </w:rPr>
        <w:lastRenderedPageBreak/>
        <w:drawing>
          <wp:inline distT="0" distB="0" distL="0" distR="0" wp14:anchorId="1DAC1C74" wp14:editId="52E990D5">
            <wp:extent cx="5933440" cy="83191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3440" cy="8319135"/>
                    </a:xfrm>
                    <a:prstGeom prst="rect">
                      <a:avLst/>
                    </a:prstGeom>
                    <a:noFill/>
                    <a:ln>
                      <a:noFill/>
                    </a:ln>
                  </pic:spPr>
                </pic:pic>
              </a:graphicData>
            </a:graphic>
          </wp:inline>
        </w:drawing>
      </w:r>
    </w:p>
    <w:p w14:paraId="568479FE" w14:textId="78F6F457" w:rsidR="00BF5F41" w:rsidRDefault="00BF5F41" w:rsidP="000B1532">
      <w:pPr>
        <w:spacing w:after="0"/>
      </w:pPr>
      <w:r w:rsidRPr="00BF5F41">
        <w:rPr>
          <w:noProof/>
        </w:rPr>
        <w:lastRenderedPageBreak/>
        <w:drawing>
          <wp:inline distT="0" distB="0" distL="0" distR="0" wp14:anchorId="75FFD442" wp14:editId="26507DCD">
            <wp:extent cx="5059045" cy="82296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9045" cy="8229600"/>
                    </a:xfrm>
                    <a:prstGeom prst="rect">
                      <a:avLst/>
                    </a:prstGeom>
                    <a:noFill/>
                    <a:ln>
                      <a:noFill/>
                    </a:ln>
                  </pic:spPr>
                </pic:pic>
              </a:graphicData>
            </a:graphic>
          </wp:inline>
        </w:drawing>
      </w:r>
    </w:p>
    <w:p w14:paraId="13CAF853" w14:textId="77777777" w:rsidR="003965E4" w:rsidRDefault="003965E4" w:rsidP="000B1532">
      <w:pPr>
        <w:spacing w:after="0"/>
      </w:pPr>
    </w:p>
    <w:sectPr w:rsidR="003965E4" w:rsidSect="000B1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cript cole">
    <w:altName w:val="Calibri"/>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32"/>
    <w:rsid w:val="000B1532"/>
    <w:rsid w:val="003965E4"/>
    <w:rsid w:val="008F58EC"/>
    <w:rsid w:val="00BC313E"/>
    <w:rsid w:val="00BF5F41"/>
    <w:rsid w:val="00C270B2"/>
    <w:rsid w:val="00C861D1"/>
    <w:rsid w:val="00EF5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8036"/>
  <w15:chartTrackingRefBased/>
  <w15:docId w15:val="{CDD41CCE-ADBC-49FF-B182-FB81EACC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59AD"/>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crépin</dc:creator>
  <cp:keywords/>
  <dc:description/>
  <cp:lastModifiedBy>alexandre crépin</cp:lastModifiedBy>
  <cp:revision>1</cp:revision>
  <dcterms:created xsi:type="dcterms:W3CDTF">2021-11-20T17:35:00Z</dcterms:created>
  <dcterms:modified xsi:type="dcterms:W3CDTF">2021-11-20T18:08:00Z</dcterms:modified>
</cp:coreProperties>
</file>